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rPr>
          <w:lang w:bidi="ar-IQ"/>
        </w:rPr>
      </w:pPr>
    </w:p>
    <w:p w14:paraId="70D65E8A" w14:textId="69C257A1" w:rsidR="00E83D0E" w:rsidRPr="00132FE3" w:rsidRDefault="00E83D0E" w:rsidP="00682A09">
      <w:pPr>
        <w:ind w:firstLine="0"/>
        <w:jc w:val="center"/>
        <w:rPr>
          <w:b/>
          <w:bCs/>
          <w:rtl/>
          <w:lang w:bidi="ar-IQ"/>
        </w:rPr>
      </w:pPr>
      <w:r w:rsidRPr="00132FE3">
        <w:rPr>
          <w:b/>
          <w:bCs/>
          <w:rtl/>
          <w:lang w:bidi="ar-IQ"/>
        </w:rPr>
        <w:t>بسم الله الرحمن الرحيم</w:t>
      </w:r>
    </w:p>
    <w:p w14:paraId="1EC622DA" w14:textId="765FCD83" w:rsidR="003711A3" w:rsidRDefault="003D2E68" w:rsidP="00F44B2D">
      <w:pPr>
        <w:rPr>
          <w:rtl/>
          <w:lang w:bidi="ar-IQ"/>
        </w:rPr>
      </w:pPr>
      <w:r w:rsidRPr="003D2E68">
        <w:rPr>
          <w:rtl/>
          <w:lang w:bidi="ar-IQ"/>
        </w:rPr>
        <w:t>الحمد لله ربّ العالمين والصلاة والسلام على خير خلقه محمّد وآله الطيّبين والطاهرين.</w:t>
      </w:r>
    </w:p>
    <w:p w14:paraId="42762538" w14:textId="6F680642" w:rsidR="00B45FF2" w:rsidRDefault="00B45FF2" w:rsidP="00B45FF2">
      <w:pPr>
        <w:rPr>
          <w:rtl/>
          <w:lang w:bidi="ar-IQ"/>
        </w:rPr>
      </w:pPr>
      <w:r>
        <w:rPr>
          <w:rFonts w:cs="Calibri"/>
          <w:rtl/>
          <w:lang w:bidi="ar-IQ"/>
        </w:rPr>
        <w:t xml:space="preserve">كان الكلام </w:t>
      </w:r>
      <w:r w:rsidR="004642DB">
        <w:rPr>
          <w:rFonts w:cs="Calibri" w:hint="cs"/>
          <w:rtl/>
          <w:lang w:bidi="ar-IQ"/>
        </w:rPr>
        <w:t>حول حكم</w:t>
      </w:r>
      <w:r>
        <w:rPr>
          <w:rFonts w:cs="Calibri"/>
          <w:rtl/>
          <w:lang w:bidi="ar-IQ"/>
        </w:rPr>
        <w:t xml:space="preserve"> ملاقي أحد أطراف العلم الإجماليّ وقلنا يوجد تقريبان للقول بعدم وجوب الاجتناب عن الملاقي لأحد طرفي العلم الإجماليّ، وكان مثاله أنّ العلم الإجماليّ تعلّق بألف أو باء ثمّ لاقى ثوبي لألف.</w:t>
      </w:r>
    </w:p>
    <w:p w14:paraId="497E9A6D" w14:textId="599098E0" w:rsidR="00B45FF2" w:rsidRDefault="00B45FF2" w:rsidP="00B45FF2">
      <w:pPr>
        <w:rPr>
          <w:rFonts w:cs="Calibri"/>
          <w:rtl/>
          <w:lang w:bidi="ar-IQ"/>
        </w:rPr>
      </w:pPr>
      <w:r>
        <w:rPr>
          <w:rFonts w:cs="Calibri"/>
          <w:rtl/>
          <w:lang w:bidi="ar-IQ"/>
        </w:rPr>
        <w:t xml:space="preserve">التقريب الأوّل </w:t>
      </w:r>
      <w:r w:rsidR="004642DB">
        <w:rPr>
          <w:rFonts w:cs="Calibri" w:hint="cs"/>
          <w:rtl/>
          <w:lang w:bidi="ar-IQ"/>
        </w:rPr>
        <w:t xml:space="preserve">كان </w:t>
      </w:r>
      <w:r>
        <w:rPr>
          <w:rFonts w:cs="Calibri"/>
          <w:rtl/>
          <w:lang w:bidi="ar-IQ"/>
        </w:rPr>
        <w:t>يعتمد على دعوى كون هذا البحث مصداقا</w:t>
      </w:r>
      <w:r w:rsidR="004642DB">
        <w:rPr>
          <w:rFonts w:cs="Calibri" w:hint="cs"/>
          <w:rtl/>
          <w:lang w:bidi="ar-IQ"/>
        </w:rPr>
        <w:t>ً</w:t>
      </w:r>
      <w:r>
        <w:rPr>
          <w:rFonts w:cs="Calibri"/>
          <w:rtl/>
          <w:lang w:bidi="ar-IQ"/>
        </w:rPr>
        <w:t xml:space="preserve"> من مصاديق البحث السابق </w:t>
      </w:r>
      <w:r w:rsidR="004642DB">
        <w:rPr>
          <w:rFonts w:cs="Calibri" w:hint="cs"/>
          <w:rtl/>
          <w:lang w:bidi="ar-IQ"/>
        </w:rPr>
        <w:t>أي</w:t>
      </w:r>
      <w:r>
        <w:rPr>
          <w:rFonts w:cs="Calibri"/>
          <w:rtl/>
          <w:lang w:bidi="ar-IQ"/>
        </w:rPr>
        <w:t xml:space="preserve"> البحث في </w:t>
      </w:r>
      <w:r w:rsidR="004642DB">
        <w:rPr>
          <w:rFonts w:cs="Calibri" w:hint="cs"/>
          <w:rtl/>
          <w:lang w:bidi="ar-IQ"/>
        </w:rPr>
        <w:t>اشتراك</w:t>
      </w:r>
      <w:r>
        <w:rPr>
          <w:rFonts w:cs="Calibri"/>
          <w:rtl/>
          <w:lang w:bidi="ar-IQ"/>
        </w:rPr>
        <w:t xml:space="preserve"> العلمين الإجماليّين في طرف واحد. وبحَثْنا هذا وناقشنا فيه فلم يتمّ هذا التقريب.</w:t>
      </w:r>
    </w:p>
    <w:p w14:paraId="1B45B8F2" w14:textId="57D7B781" w:rsidR="00FE3047" w:rsidRPr="00A503B2" w:rsidRDefault="00FE3047" w:rsidP="00B45FF2">
      <w:pPr>
        <w:rPr>
          <w:b/>
          <w:bCs/>
          <w:sz w:val="24"/>
          <w:szCs w:val="24"/>
          <w:rtl/>
          <w:lang w:bidi="ar-IQ"/>
        </w:rPr>
      </w:pPr>
      <w:r w:rsidRPr="00A503B2">
        <w:rPr>
          <w:rFonts w:cs="Calibri" w:hint="cs"/>
          <w:b/>
          <w:bCs/>
          <w:sz w:val="24"/>
          <w:szCs w:val="24"/>
          <w:rtl/>
          <w:lang w:bidi="ar-IQ"/>
        </w:rPr>
        <w:t>التقريب الثاني لإثبات عدم لزوم الاجتناب عن ملاقي أحد أطراف العلم الإجمالي</w:t>
      </w:r>
    </w:p>
    <w:p w14:paraId="18F73392" w14:textId="75DC3AC6" w:rsidR="00B45FF2" w:rsidRDefault="00951613" w:rsidP="00FE3047">
      <w:pPr>
        <w:rPr>
          <w:rtl/>
          <w:lang w:bidi="ar-IQ"/>
        </w:rPr>
      </w:pPr>
      <w:r>
        <w:rPr>
          <w:rFonts w:cs="Calibri" w:hint="cs"/>
          <w:rtl/>
          <w:lang w:bidi="ar-IQ"/>
        </w:rPr>
        <w:t>فيقال إنّا</w:t>
      </w:r>
      <w:r w:rsidR="00B45FF2">
        <w:rPr>
          <w:rFonts w:cs="Calibri"/>
          <w:rtl/>
          <w:lang w:bidi="ar-IQ"/>
        </w:rPr>
        <w:t xml:space="preserve"> نغضّ النظر عمّا قيل في التقريب الأوّل ونقول إنّ الأصل المؤمّن – كأصالة الطهارة – في ألف قد تعارض مع الأصل المؤمّن في باء بسبب العلم الإجماليّ؛ لأنّه لو تمسّكنا بكلا الأصلين يؤدّي إلى المخالفة القطعيّة للعلم الإجماليّ، وعليه فهذان الأصلان قد تساقطا، أمّا الثوب فلا يبقى معارض لأصله المؤمّن؛ </w:t>
      </w:r>
      <w:r w:rsidR="00293C30">
        <w:rPr>
          <w:rFonts w:cs="Calibri" w:hint="cs"/>
          <w:rtl/>
          <w:lang w:bidi="ar-IQ"/>
        </w:rPr>
        <w:t>فإ</w:t>
      </w:r>
      <w:r w:rsidR="00B45FF2">
        <w:rPr>
          <w:rFonts w:cs="Calibri"/>
          <w:rtl/>
          <w:lang w:bidi="ar-IQ"/>
        </w:rPr>
        <w:t xml:space="preserve">نّه </w:t>
      </w:r>
      <w:r w:rsidR="00293C30">
        <w:rPr>
          <w:rFonts w:cs="Calibri" w:hint="cs"/>
          <w:rtl/>
          <w:lang w:bidi="ar-IQ"/>
        </w:rPr>
        <w:t xml:space="preserve">وإن </w:t>
      </w:r>
      <w:r w:rsidR="00B45FF2">
        <w:rPr>
          <w:rFonts w:cs="Calibri"/>
          <w:rtl/>
          <w:lang w:bidi="ar-IQ"/>
        </w:rPr>
        <w:t xml:space="preserve">يوجد فيه علم إجماليّ ثانٍ بأنّه إمّا الثوب </w:t>
      </w:r>
      <w:r w:rsidR="00A81D28">
        <w:rPr>
          <w:rFonts w:cs="Calibri" w:hint="cs"/>
          <w:rtl/>
          <w:lang w:bidi="ar-IQ"/>
        </w:rPr>
        <w:t>مت</w:t>
      </w:r>
      <w:r w:rsidR="00B45FF2">
        <w:rPr>
          <w:rFonts w:cs="Calibri"/>
          <w:rtl/>
          <w:lang w:bidi="ar-IQ"/>
        </w:rPr>
        <w:t>نج</w:t>
      </w:r>
      <w:r w:rsidR="00A81D28">
        <w:rPr>
          <w:rFonts w:cs="Calibri" w:hint="cs"/>
          <w:rtl/>
          <w:lang w:bidi="ar-IQ"/>
        </w:rPr>
        <w:t>ّ</w:t>
      </w:r>
      <w:r w:rsidR="00B45FF2">
        <w:rPr>
          <w:rFonts w:cs="Calibri"/>
          <w:rtl/>
          <w:lang w:bidi="ar-IQ"/>
        </w:rPr>
        <w:t>س أو باء</w:t>
      </w:r>
      <w:r w:rsidR="00A81D28">
        <w:rPr>
          <w:rFonts w:cs="Calibri" w:hint="cs"/>
          <w:rtl/>
          <w:lang w:bidi="ar-IQ"/>
        </w:rPr>
        <w:t xml:space="preserve"> نجس</w:t>
      </w:r>
      <w:r w:rsidR="00B45FF2">
        <w:rPr>
          <w:rFonts w:cs="Calibri"/>
          <w:rtl/>
          <w:lang w:bidi="ar-IQ"/>
        </w:rPr>
        <w:t>؛ ولكن</w:t>
      </w:r>
      <w:r w:rsidR="00293C30">
        <w:rPr>
          <w:rFonts w:cs="Calibri" w:hint="cs"/>
          <w:rtl/>
          <w:lang w:bidi="ar-IQ"/>
        </w:rPr>
        <w:t>ّ</w:t>
      </w:r>
      <w:r w:rsidR="00B45FF2">
        <w:rPr>
          <w:rFonts w:cs="Calibri"/>
          <w:rtl/>
          <w:lang w:bidi="ar-IQ"/>
        </w:rPr>
        <w:t xml:space="preserve"> هذا الثوب لا يوجد فيه أصل معارض لأصله؛ لأنّ معارضه قد تساقط مع الطرف الآخر للعلم الإجماليّ، يعني أنّ الباء فقد</w:t>
      </w:r>
      <w:r w:rsidR="00B622BC">
        <w:rPr>
          <w:rFonts w:cs="Calibri" w:hint="cs"/>
          <w:rtl/>
          <w:lang w:bidi="ar-IQ"/>
        </w:rPr>
        <w:t>َ</w:t>
      </w:r>
      <w:r w:rsidR="00B45FF2">
        <w:rPr>
          <w:rFonts w:cs="Calibri"/>
          <w:rtl/>
          <w:lang w:bidi="ar-IQ"/>
        </w:rPr>
        <w:t xml:space="preserve"> أصله المؤمّن بالتساقط مع الأصل المؤمّن في ألف</w:t>
      </w:r>
      <w:r w:rsidR="00BC6C7B">
        <w:rPr>
          <w:rFonts w:cs="Calibri" w:hint="cs"/>
          <w:rtl/>
          <w:lang w:bidi="ar-IQ"/>
        </w:rPr>
        <w:t>،</w:t>
      </w:r>
      <w:r w:rsidR="00B45FF2">
        <w:rPr>
          <w:rFonts w:cs="Calibri"/>
          <w:rtl/>
          <w:lang w:bidi="ar-IQ"/>
        </w:rPr>
        <w:t xml:space="preserve"> فالأصل المؤمّن في الثوب ينجو عن المعارض فيجري، وهذا يعني أنّ العلم الإجماليّ الثاني لا يؤثّر للاحتياط في الثوب، فلا يجب الاحتياط فيه.</w:t>
      </w:r>
    </w:p>
    <w:p w14:paraId="5E823810" w14:textId="05B76705" w:rsidR="00B45FF2" w:rsidRDefault="00B45FF2" w:rsidP="00B45FF2">
      <w:pPr>
        <w:rPr>
          <w:rFonts w:cs="Calibri"/>
          <w:rtl/>
          <w:lang w:bidi="ar-IQ"/>
        </w:rPr>
      </w:pPr>
      <w:r>
        <w:rPr>
          <w:rFonts w:cs="Calibri"/>
          <w:rtl/>
          <w:lang w:bidi="ar-IQ"/>
        </w:rPr>
        <w:t>ثمّ إنّ</w:t>
      </w:r>
      <w:r w:rsidR="00A503B2">
        <w:rPr>
          <w:rFonts w:cs="Calibri" w:hint="cs"/>
          <w:rtl/>
          <w:lang w:bidi="ar-IQ"/>
        </w:rPr>
        <w:t>ه يوجد</w:t>
      </w:r>
      <w:r>
        <w:rPr>
          <w:rFonts w:cs="Calibri"/>
          <w:rtl/>
          <w:lang w:bidi="ar-IQ"/>
        </w:rPr>
        <w:t xml:space="preserve"> إشكال</w:t>
      </w:r>
      <w:r w:rsidR="00A503B2">
        <w:rPr>
          <w:rFonts w:cs="Calibri" w:hint="cs"/>
          <w:rtl/>
          <w:lang w:bidi="ar-IQ"/>
        </w:rPr>
        <w:t>ٌ</w:t>
      </w:r>
      <w:r>
        <w:rPr>
          <w:rFonts w:cs="Calibri"/>
          <w:rtl/>
          <w:lang w:bidi="ar-IQ"/>
        </w:rPr>
        <w:t xml:space="preserve"> على هذا التقريب وجواب</w:t>
      </w:r>
      <w:r w:rsidR="00A503B2">
        <w:rPr>
          <w:rFonts w:cs="Calibri" w:hint="cs"/>
          <w:rtl/>
          <w:lang w:bidi="ar-IQ"/>
        </w:rPr>
        <w:t>ٌ</w:t>
      </w:r>
      <w:r>
        <w:rPr>
          <w:rFonts w:cs="Calibri"/>
          <w:rtl/>
          <w:lang w:bidi="ar-IQ"/>
        </w:rPr>
        <w:t xml:space="preserve"> له.</w:t>
      </w:r>
    </w:p>
    <w:p w14:paraId="67F7D227" w14:textId="5AED7F96" w:rsidR="004034F6" w:rsidRPr="004034F6" w:rsidRDefault="004034F6" w:rsidP="00B45FF2">
      <w:pPr>
        <w:rPr>
          <w:b/>
          <w:bCs/>
          <w:rtl/>
          <w:lang w:bidi="ar-IQ"/>
        </w:rPr>
      </w:pPr>
      <w:r w:rsidRPr="004034F6">
        <w:rPr>
          <w:rFonts w:cs="Calibri" w:hint="cs"/>
          <w:b/>
          <w:bCs/>
          <w:rtl/>
          <w:lang w:bidi="ar-IQ"/>
        </w:rPr>
        <w:t>الإشكال على التقريب الثاني</w:t>
      </w:r>
    </w:p>
    <w:p w14:paraId="44AD975A" w14:textId="17B96283" w:rsidR="00B45FF2" w:rsidRDefault="00B45FF2" w:rsidP="00B45FF2">
      <w:pPr>
        <w:rPr>
          <w:rFonts w:cs="Calibri"/>
          <w:rtl/>
          <w:lang w:bidi="ar-IQ"/>
        </w:rPr>
      </w:pPr>
      <w:r>
        <w:rPr>
          <w:rFonts w:cs="Calibri"/>
          <w:rtl/>
          <w:lang w:bidi="ar-IQ"/>
        </w:rPr>
        <w:t>فالإشكال هو أنّه عندما وقع التعارض بين الأصل المؤمّن في ألف والأصل المؤمّن في باء فالأصل المؤمّن في الثوب يدخل في التعارض بين الأصلين في ألف وباء، بأنّ الأصل المؤمّن في باء يتعارض مع الأصل المؤمّن في ألف وفي الثوب معا</w:t>
      </w:r>
      <w:r w:rsidR="004034F6">
        <w:rPr>
          <w:rFonts w:cs="Calibri" w:hint="cs"/>
          <w:rtl/>
          <w:lang w:bidi="ar-IQ"/>
        </w:rPr>
        <w:t>ً</w:t>
      </w:r>
      <w:r>
        <w:rPr>
          <w:rFonts w:cs="Calibri"/>
          <w:rtl/>
          <w:lang w:bidi="ar-IQ"/>
        </w:rPr>
        <w:t>، ولا يقع التعارض بين الأصلين في ألف وباء فقط حتّى يقال إنّ الأصل المؤمّن في الثوب في منجى عن المعارض</w:t>
      </w:r>
      <w:r w:rsidR="004034F6">
        <w:rPr>
          <w:rFonts w:cs="Calibri" w:hint="cs"/>
          <w:rtl/>
          <w:lang w:bidi="ar-IQ"/>
        </w:rPr>
        <w:t>.</w:t>
      </w:r>
      <w:r>
        <w:rPr>
          <w:rFonts w:cs="Calibri"/>
          <w:rtl/>
          <w:lang w:bidi="ar-IQ"/>
        </w:rPr>
        <w:t xml:space="preserve"> وإنّما يقع التعارض من أوّل الأمر بأنّ أحد طرفي التعارض هو الأصل الجاري في باء والطرف الآخر هو الأصل الجاري في ألف والثوب معا</w:t>
      </w:r>
      <w:r w:rsidR="003B31F6">
        <w:rPr>
          <w:rFonts w:cs="Calibri" w:hint="cs"/>
          <w:rtl/>
          <w:lang w:bidi="ar-IQ"/>
        </w:rPr>
        <w:t>ً</w:t>
      </w:r>
      <w:r>
        <w:rPr>
          <w:rFonts w:cs="Calibri"/>
          <w:rtl/>
          <w:lang w:bidi="ar-IQ"/>
        </w:rPr>
        <w:t>؛ لأنّ ألف والثوب حكمه</w:t>
      </w:r>
      <w:r w:rsidR="003B31F6">
        <w:rPr>
          <w:rFonts w:cs="Calibri" w:hint="cs"/>
          <w:rtl/>
          <w:lang w:bidi="ar-IQ"/>
        </w:rPr>
        <w:t>م</w:t>
      </w:r>
      <w:r>
        <w:rPr>
          <w:rFonts w:cs="Calibri"/>
          <w:rtl/>
          <w:lang w:bidi="ar-IQ"/>
        </w:rPr>
        <w:t>ا حكم واحد؛ لأنّه لاقى الألف، فلا يبقى أصل مؤمّن في الثوب.</w:t>
      </w:r>
    </w:p>
    <w:p w14:paraId="3E04ED31" w14:textId="3DAA7E16" w:rsidR="00F15C27" w:rsidRPr="00F15C27" w:rsidRDefault="00F15C27" w:rsidP="00B45FF2">
      <w:pPr>
        <w:rPr>
          <w:b/>
          <w:bCs/>
          <w:rtl/>
          <w:lang w:bidi="ar-IQ"/>
        </w:rPr>
      </w:pPr>
      <w:r w:rsidRPr="00F15C27">
        <w:rPr>
          <w:rFonts w:cs="Calibri" w:hint="cs"/>
          <w:b/>
          <w:bCs/>
          <w:rtl/>
          <w:lang w:bidi="ar-IQ"/>
        </w:rPr>
        <w:t>الجواب عن الإشكال</w:t>
      </w:r>
    </w:p>
    <w:p w14:paraId="529433DB" w14:textId="15E2281C" w:rsidR="00B45FF2" w:rsidRDefault="00B45FF2" w:rsidP="00B45FF2">
      <w:pPr>
        <w:rPr>
          <w:rtl/>
          <w:lang w:bidi="ar-IQ"/>
        </w:rPr>
      </w:pPr>
      <w:r>
        <w:rPr>
          <w:rFonts w:cs="Calibri"/>
          <w:rtl/>
          <w:lang w:bidi="ar-IQ"/>
        </w:rPr>
        <w:t>والجواب</w:t>
      </w:r>
      <w:r w:rsidR="00F15C27">
        <w:rPr>
          <w:rFonts w:cs="Calibri" w:hint="cs"/>
          <w:rtl/>
          <w:lang w:bidi="ar-IQ"/>
        </w:rPr>
        <w:t xml:space="preserve"> </w:t>
      </w:r>
      <w:r>
        <w:rPr>
          <w:rFonts w:cs="Calibri"/>
          <w:rtl/>
          <w:lang w:bidi="ar-IQ"/>
        </w:rPr>
        <w:t>أنّ الشك</w:t>
      </w:r>
      <w:r w:rsidR="00F15C27">
        <w:rPr>
          <w:rFonts w:cs="Calibri" w:hint="cs"/>
          <w:rtl/>
          <w:lang w:bidi="ar-IQ"/>
        </w:rPr>
        <w:t>ّ</w:t>
      </w:r>
      <w:r>
        <w:rPr>
          <w:rFonts w:cs="Calibri"/>
          <w:rtl/>
          <w:lang w:bidi="ar-IQ"/>
        </w:rPr>
        <w:t xml:space="preserve"> الحاصل في الثوب قد حصل من الشك</w:t>
      </w:r>
      <w:r w:rsidR="00F15C27">
        <w:rPr>
          <w:rFonts w:cs="Calibri" w:hint="cs"/>
          <w:rtl/>
          <w:lang w:bidi="ar-IQ"/>
        </w:rPr>
        <w:t>ّ</w:t>
      </w:r>
      <w:r>
        <w:rPr>
          <w:rFonts w:cs="Calibri"/>
          <w:rtl/>
          <w:lang w:bidi="ar-IQ"/>
        </w:rPr>
        <w:t xml:space="preserve"> الحاصل في الإناء، أي أنّهما يدخلان في فكرة الشك</w:t>
      </w:r>
      <w:r w:rsidR="00F15C27">
        <w:rPr>
          <w:rFonts w:cs="Calibri" w:hint="cs"/>
          <w:rtl/>
          <w:lang w:bidi="ar-IQ"/>
        </w:rPr>
        <w:t>ّ</w:t>
      </w:r>
      <w:r>
        <w:rPr>
          <w:rFonts w:cs="Calibri"/>
          <w:rtl/>
          <w:lang w:bidi="ar-IQ"/>
        </w:rPr>
        <w:t xml:space="preserve"> السببي</w:t>
      </w:r>
      <w:r w:rsidR="00F15C27">
        <w:rPr>
          <w:rFonts w:cs="Calibri" w:hint="cs"/>
          <w:rtl/>
          <w:lang w:bidi="ar-IQ"/>
        </w:rPr>
        <w:t>ّ</w:t>
      </w:r>
      <w:r>
        <w:rPr>
          <w:rFonts w:cs="Calibri"/>
          <w:rtl/>
          <w:lang w:bidi="ar-IQ"/>
        </w:rPr>
        <w:t xml:space="preserve"> والمسبّبي.</w:t>
      </w:r>
    </w:p>
    <w:p w14:paraId="733597AC" w14:textId="77777777" w:rsidR="00F15C27" w:rsidRDefault="00B45FF2" w:rsidP="00F15C27">
      <w:pPr>
        <w:rPr>
          <w:rtl/>
          <w:lang w:bidi="ar-IQ"/>
        </w:rPr>
      </w:pPr>
      <w:r>
        <w:rPr>
          <w:rFonts w:cs="Calibri"/>
          <w:rtl/>
          <w:lang w:bidi="ar-IQ"/>
        </w:rPr>
        <w:t>فلنوضّح هذه الفكرة، فنقول: لو كان يدي اليمنى مستصحبة النجاسة ولاقى يدي اليسرى، فاليمنى مسبوقة النجاسة واليسرى مسبوقة بالطهارة؛ لأنّها قبل الملاقاة كانت طاهرة، ف</w:t>
      </w:r>
      <w:r w:rsidR="00F15C27">
        <w:rPr>
          <w:rFonts w:cs="Calibri" w:hint="cs"/>
          <w:rtl/>
          <w:lang w:bidi="ar-IQ"/>
        </w:rPr>
        <w:t xml:space="preserve">بما أنّه لا يوجد تعارض بين الاستصحابين، </w:t>
      </w:r>
      <w:r>
        <w:rPr>
          <w:rFonts w:cs="Calibri"/>
          <w:rtl/>
          <w:lang w:bidi="ar-IQ"/>
        </w:rPr>
        <w:t xml:space="preserve">هل </w:t>
      </w:r>
      <w:r w:rsidR="00F15C27">
        <w:rPr>
          <w:rFonts w:cs="Calibri" w:hint="cs"/>
          <w:rtl/>
          <w:lang w:bidi="ar-IQ"/>
        </w:rPr>
        <w:t xml:space="preserve">يمكننا أن </w:t>
      </w:r>
      <w:r>
        <w:rPr>
          <w:rFonts w:cs="Calibri"/>
          <w:rtl/>
          <w:lang w:bidi="ar-IQ"/>
        </w:rPr>
        <w:t>نعمل بكلا</w:t>
      </w:r>
      <w:r w:rsidR="00F15C27">
        <w:rPr>
          <w:rFonts w:cs="Calibri" w:hint="cs"/>
          <w:rtl/>
          <w:lang w:bidi="ar-IQ"/>
        </w:rPr>
        <w:t>هما</w:t>
      </w:r>
      <w:r>
        <w:rPr>
          <w:rFonts w:cs="Calibri"/>
          <w:rtl/>
          <w:lang w:bidi="ar-IQ"/>
        </w:rPr>
        <w:t>؟</w:t>
      </w:r>
    </w:p>
    <w:p w14:paraId="5FEDF18F" w14:textId="2802558F" w:rsidR="00B45FF2" w:rsidRDefault="00B45FF2" w:rsidP="00F15C27">
      <w:pPr>
        <w:rPr>
          <w:rtl/>
          <w:lang w:bidi="ar-IQ"/>
        </w:rPr>
      </w:pPr>
      <w:r>
        <w:rPr>
          <w:rFonts w:cs="Calibri"/>
          <w:rtl/>
          <w:lang w:bidi="ar-IQ"/>
        </w:rPr>
        <w:t>لا</w:t>
      </w:r>
      <w:r w:rsidR="00F15C27">
        <w:rPr>
          <w:rFonts w:hint="cs"/>
          <w:rtl/>
          <w:lang w:bidi="ar-IQ"/>
        </w:rPr>
        <w:t>!</w:t>
      </w:r>
      <w:r w:rsidR="00F15C27">
        <w:rPr>
          <w:rFonts w:cs="Calibri" w:hint="cs"/>
          <w:rtl/>
          <w:lang w:bidi="ar-IQ"/>
        </w:rPr>
        <w:t xml:space="preserve"> </w:t>
      </w:r>
      <w:r>
        <w:rPr>
          <w:rFonts w:cs="Calibri"/>
          <w:rtl/>
          <w:lang w:bidi="ar-IQ"/>
        </w:rPr>
        <w:t>بل الاستصحاب في اليد اليمنى حاكم على الاستصحاب في اليسرى</w:t>
      </w:r>
      <w:r w:rsidR="009E09A0">
        <w:rPr>
          <w:rFonts w:cs="Calibri" w:hint="cs"/>
          <w:rtl/>
          <w:lang w:bidi="ar-IQ"/>
        </w:rPr>
        <w:t>،</w:t>
      </w:r>
      <w:r>
        <w:rPr>
          <w:rFonts w:cs="Calibri"/>
          <w:rtl/>
          <w:lang w:bidi="ar-IQ"/>
        </w:rPr>
        <w:t xml:space="preserve"> فلابدّ من الاجتناب عنهما معا</w:t>
      </w:r>
      <w:r w:rsidR="005D634C">
        <w:rPr>
          <w:rFonts w:cs="Calibri" w:hint="cs"/>
          <w:rtl/>
          <w:lang w:bidi="ar-IQ"/>
        </w:rPr>
        <w:t>ً</w:t>
      </w:r>
      <w:r>
        <w:rPr>
          <w:rFonts w:cs="Calibri"/>
          <w:rtl/>
          <w:lang w:bidi="ar-IQ"/>
        </w:rPr>
        <w:t>؛ لأنّ الحكم الجاري في الشكّ السببيّ حاكم على الحكم الجاري في الشكّ المسبّبي.</w:t>
      </w:r>
    </w:p>
    <w:p w14:paraId="4658F2FC" w14:textId="6C8CA904" w:rsidR="00B45FF2" w:rsidRDefault="00B45FF2" w:rsidP="00B45FF2">
      <w:pPr>
        <w:rPr>
          <w:rtl/>
          <w:lang w:bidi="ar-IQ"/>
        </w:rPr>
      </w:pPr>
      <w:r>
        <w:rPr>
          <w:rFonts w:cs="Calibri"/>
          <w:rtl/>
          <w:lang w:bidi="ar-IQ"/>
        </w:rPr>
        <w:t>ومثال آخر هو ماء مستصحب الطهارة وغسلنا به ثوبا</w:t>
      </w:r>
      <w:r w:rsidR="00731ECD">
        <w:rPr>
          <w:rFonts w:cs="Calibri" w:hint="cs"/>
          <w:rtl/>
          <w:lang w:bidi="ar-IQ"/>
        </w:rPr>
        <w:t>ً</w:t>
      </w:r>
      <w:r>
        <w:rPr>
          <w:rFonts w:cs="Calibri"/>
          <w:rtl/>
          <w:lang w:bidi="ar-IQ"/>
        </w:rPr>
        <w:t xml:space="preserve"> نجسا</w:t>
      </w:r>
      <w:r w:rsidR="00731ECD">
        <w:rPr>
          <w:rFonts w:cs="Calibri" w:hint="cs"/>
          <w:rtl/>
          <w:lang w:bidi="ar-IQ"/>
        </w:rPr>
        <w:t>ً</w:t>
      </w:r>
      <w:r>
        <w:rPr>
          <w:rFonts w:cs="Calibri"/>
          <w:rtl/>
          <w:lang w:bidi="ar-IQ"/>
        </w:rPr>
        <w:t xml:space="preserve">، فلولا كون الشكّ في الماء الذي أجرينا فيه استصحاب الطهارة </w:t>
      </w:r>
      <w:r>
        <w:rPr>
          <w:rFonts w:cs="Calibri"/>
          <w:rtl/>
          <w:lang w:bidi="ar-IQ"/>
        </w:rPr>
        <w:lastRenderedPageBreak/>
        <w:t>سببيّا</w:t>
      </w:r>
      <w:r w:rsidR="00EA5E8B">
        <w:rPr>
          <w:rFonts w:cs="Calibri" w:hint="cs"/>
          <w:rtl/>
          <w:lang w:bidi="ar-IQ"/>
        </w:rPr>
        <w:t>ً</w:t>
      </w:r>
      <w:r>
        <w:rPr>
          <w:rFonts w:cs="Calibri"/>
          <w:rtl/>
          <w:lang w:bidi="ar-IQ"/>
        </w:rPr>
        <w:t xml:space="preserve"> والشكّ الجاري في الثوب مسبّبيّا</w:t>
      </w:r>
      <w:r w:rsidR="00EA5E8B">
        <w:rPr>
          <w:rFonts w:cs="Calibri" w:hint="cs"/>
          <w:rtl/>
          <w:lang w:bidi="ar-IQ"/>
        </w:rPr>
        <w:t>ً</w:t>
      </w:r>
      <w:r>
        <w:rPr>
          <w:rFonts w:cs="Calibri"/>
          <w:rtl/>
          <w:lang w:bidi="ar-IQ"/>
        </w:rPr>
        <w:t xml:space="preserve"> لقلنا بأنّ الماء مسبوق بالطهارة فنبقي على طهارته، ولكنّ الثوب الذي غسلناه بهذا الماء مسبوق النجاسة </w:t>
      </w:r>
      <w:r w:rsidR="00EA5E8B">
        <w:rPr>
          <w:rFonts w:cs="Calibri"/>
          <w:rtl/>
          <w:lang w:bidi="ar-IQ"/>
        </w:rPr>
        <w:t>–</w:t>
      </w:r>
      <w:r w:rsidR="00EA5E8B">
        <w:rPr>
          <w:rFonts w:cs="Calibri" w:hint="cs"/>
          <w:rtl/>
          <w:lang w:bidi="ar-IQ"/>
        </w:rPr>
        <w:t xml:space="preserve"> </w:t>
      </w:r>
      <w:r>
        <w:rPr>
          <w:rFonts w:cs="Calibri"/>
          <w:rtl/>
          <w:lang w:bidi="ar-IQ"/>
        </w:rPr>
        <w:t>و</w:t>
      </w:r>
      <w:r w:rsidR="00EA5E8B">
        <w:rPr>
          <w:rFonts w:cs="Calibri" w:hint="cs"/>
          <w:rtl/>
          <w:lang w:bidi="ar-IQ"/>
        </w:rPr>
        <w:t>لا نعرف</w:t>
      </w:r>
      <w:r>
        <w:rPr>
          <w:rFonts w:cs="Calibri"/>
          <w:rtl/>
          <w:lang w:bidi="ar-IQ"/>
        </w:rPr>
        <w:t xml:space="preserve"> أنّ غَسْلنا بهذا الماء هل طهّره أو لا؛ لأنّ الماء ليس متيقّن الطهارة بل مستصحب الطهارة</w:t>
      </w:r>
      <w:r w:rsidR="00EA5E8B">
        <w:rPr>
          <w:rFonts w:cs="Calibri" w:hint="cs"/>
          <w:rtl/>
          <w:lang w:bidi="ar-IQ"/>
        </w:rPr>
        <w:t xml:space="preserve"> </w:t>
      </w:r>
      <w:r w:rsidR="00EA5E8B">
        <w:rPr>
          <w:rFonts w:cs="Calibri"/>
          <w:rtl/>
          <w:lang w:bidi="ar-IQ"/>
        </w:rPr>
        <w:t>–</w:t>
      </w:r>
      <w:r>
        <w:rPr>
          <w:rFonts w:cs="Calibri"/>
          <w:rtl/>
          <w:lang w:bidi="ar-IQ"/>
        </w:rPr>
        <w:t xml:space="preserve"> </w:t>
      </w:r>
      <w:r w:rsidR="00EA5E8B">
        <w:rPr>
          <w:rFonts w:cs="Calibri" w:hint="cs"/>
          <w:rtl/>
          <w:lang w:bidi="ar-IQ"/>
        </w:rPr>
        <w:t>ف</w:t>
      </w:r>
      <w:r>
        <w:rPr>
          <w:rFonts w:cs="Calibri"/>
          <w:rtl/>
          <w:lang w:bidi="ar-IQ"/>
        </w:rPr>
        <w:t>الثوب مستصحب النجاسة. لكن بما أنّ الشك</w:t>
      </w:r>
      <w:r w:rsidR="007157F4">
        <w:rPr>
          <w:rFonts w:cs="Calibri" w:hint="cs"/>
          <w:rtl/>
          <w:lang w:bidi="ar-IQ"/>
        </w:rPr>
        <w:t>ّ</w:t>
      </w:r>
      <w:r>
        <w:rPr>
          <w:rFonts w:cs="Calibri"/>
          <w:rtl/>
          <w:lang w:bidi="ar-IQ"/>
        </w:rPr>
        <w:t xml:space="preserve"> في الماء سببيّ وفي الثوب مسبّبي فالاستصحاب الجاري في الماء حاكم على الاستصحاب الجاري في الثوب.</w:t>
      </w:r>
    </w:p>
    <w:p w14:paraId="5D6E86EF" w14:textId="6621305D" w:rsidR="00B45FF2" w:rsidRDefault="00B45FF2" w:rsidP="00B45FF2">
      <w:pPr>
        <w:rPr>
          <w:rtl/>
          <w:lang w:bidi="ar-IQ"/>
        </w:rPr>
      </w:pPr>
      <w:r>
        <w:rPr>
          <w:rFonts w:cs="Calibri"/>
          <w:rtl/>
          <w:lang w:bidi="ar-IQ"/>
        </w:rPr>
        <w:t>وما نحن فيه من هذا القبيل، لأنّ الشكّ الحاصل في إناء ألف سببيّ والشك</w:t>
      </w:r>
      <w:r w:rsidR="000B4F92">
        <w:rPr>
          <w:rFonts w:cs="Calibri" w:hint="cs"/>
          <w:rtl/>
          <w:lang w:bidi="ar-IQ"/>
        </w:rPr>
        <w:t>ّ</w:t>
      </w:r>
      <w:r>
        <w:rPr>
          <w:rFonts w:cs="Calibri"/>
          <w:rtl/>
          <w:lang w:bidi="ar-IQ"/>
        </w:rPr>
        <w:t xml:space="preserve"> الحاصل في ثوبي الذي لاقاه مسبّبيّ؛ لأنّ الشك</w:t>
      </w:r>
      <w:r w:rsidR="000B4F92">
        <w:rPr>
          <w:rFonts w:cs="Calibri" w:hint="cs"/>
          <w:rtl/>
          <w:lang w:bidi="ar-IQ"/>
        </w:rPr>
        <w:t>ّ</w:t>
      </w:r>
      <w:r>
        <w:rPr>
          <w:rFonts w:cs="Calibri"/>
          <w:rtl/>
          <w:lang w:bidi="ar-IQ"/>
        </w:rPr>
        <w:t xml:space="preserve"> في الثوب حصل بسبب ملاقاته لألف، وبالتالي لا يمكن أن نجمع بين الألف والثوب معا</w:t>
      </w:r>
      <w:r w:rsidR="000B4F92">
        <w:rPr>
          <w:rFonts w:cs="Calibri" w:hint="cs"/>
          <w:rtl/>
          <w:lang w:bidi="ar-IQ"/>
        </w:rPr>
        <w:t>ً</w:t>
      </w:r>
      <w:r>
        <w:rPr>
          <w:rFonts w:cs="Calibri"/>
          <w:rtl/>
          <w:lang w:bidi="ar-IQ"/>
        </w:rPr>
        <w:t xml:space="preserve"> ونجعلهما طرفا</w:t>
      </w:r>
      <w:r w:rsidR="000B4F92">
        <w:rPr>
          <w:rFonts w:cs="Calibri" w:hint="cs"/>
          <w:rtl/>
          <w:lang w:bidi="ar-IQ"/>
        </w:rPr>
        <w:t>ً</w:t>
      </w:r>
      <w:r>
        <w:rPr>
          <w:rFonts w:cs="Calibri"/>
          <w:rtl/>
          <w:lang w:bidi="ar-IQ"/>
        </w:rPr>
        <w:t xml:space="preserve"> للتعارض مع الأصل الجاري في باء كما قاله صاحب الإشكال، والأصل الجاري في السبب يتقدّم على الأصل الجاري في المسبّب، فلا يتساقطا معا</w:t>
      </w:r>
      <w:r w:rsidR="000B4F92">
        <w:rPr>
          <w:rFonts w:cs="Calibri" w:hint="cs"/>
          <w:rtl/>
          <w:lang w:bidi="ar-IQ"/>
        </w:rPr>
        <w:t>ً</w:t>
      </w:r>
      <w:r>
        <w:rPr>
          <w:rFonts w:cs="Calibri"/>
          <w:rtl/>
          <w:lang w:bidi="ar-IQ"/>
        </w:rPr>
        <w:t>، بل الأصل الجاري في ألف يتساقط مع الأصل الجاري في باء، وهذا الثوب الذي هو مسبّبيّ فالأصل يسري إليه، فينجو عن وجوب الاحتياط.</w:t>
      </w:r>
    </w:p>
    <w:p w14:paraId="545C1506" w14:textId="743B7369" w:rsidR="00652A0A" w:rsidRDefault="00B45FF2" w:rsidP="00B45FF2">
      <w:pPr>
        <w:rPr>
          <w:rtl/>
          <w:lang w:bidi="ar-IQ"/>
        </w:rPr>
      </w:pPr>
      <w:r>
        <w:rPr>
          <w:rFonts w:cs="Calibri"/>
          <w:rtl/>
          <w:lang w:bidi="ar-IQ"/>
        </w:rPr>
        <w:t>ولا فرق في هذا بين ما إذا حصل الملاقاة مقارنة للعلم الإجماليّ أو متأخّرة عنه كما يأتي إن شاء الله في الدرس الآتي.</w:t>
      </w:r>
    </w:p>
    <w:sectPr w:rsidR="00652A0A"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3DAF" w14:textId="77777777" w:rsidR="00FC6706" w:rsidRDefault="00FC6706" w:rsidP="007800A5">
      <w:r>
        <w:separator/>
      </w:r>
    </w:p>
  </w:endnote>
  <w:endnote w:type="continuationSeparator" w:id="0">
    <w:p w14:paraId="01FF1FCC" w14:textId="77777777" w:rsidR="00FC6706" w:rsidRDefault="00FC6706"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B20D" w14:textId="77777777" w:rsidR="00FC6706" w:rsidRDefault="00FC6706" w:rsidP="007800A5">
      <w:r>
        <w:separator/>
      </w:r>
    </w:p>
  </w:footnote>
  <w:footnote w:type="continuationSeparator" w:id="0">
    <w:p w14:paraId="3829B4D0" w14:textId="77777777" w:rsidR="00FC6706" w:rsidRDefault="00FC6706"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75554FC0" w:rsidR="005C6485" w:rsidRPr="00E87D9D" w:rsidRDefault="002851E8" w:rsidP="00F03B57">
    <w:pPr>
      <w:ind w:firstLine="0"/>
      <w:rPr>
        <w:sz w:val="18"/>
        <w:szCs w:val="18"/>
        <w:rtl/>
      </w:rPr>
    </w:pPr>
    <w:r>
      <w:rPr>
        <w:rFonts w:hint="cs"/>
        <w:sz w:val="18"/>
        <w:szCs w:val="18"/>
        <w:rtl/>
      </w:rPr>
      <w:t>1</w:t>
    </w:r>
    <w:r w:rsidR="00D61D0C">
      <w:rPr>
        <w:rFonts w:hint="cs"/>
        <w:sz w:val="18"/>
        <w:szCs w:val="18"/>
        <w:rtl/>
      </w:rPr>
      <w:t xml:space="preserve"> ربيع ال</w:t>
    </w:r>
    <w:r>
      <w:rPr>
        <w:rFonts w:hint="cs"/>
        <w:sz w:val="18"/>
        <w:szCs w:val="18"/>
        <w:rtl/>
      </w:rPr>
      <w:t>ثاني</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4183"/>
    <w:rsid w:val="00005A2C"/>
    <w:rsid w:val="000072F1"/>
    <w:rsid w:val="00010434"/>
    <w:rsid w:val="000116A3"/>
    <w:rsid w:val="0001448C"/>
    <w:rsid w:val="000151C2"/>
    <w:rsid w:val="00020373"/>
    <w:rsid w:val="00021CA6"/>
    <w:rsid w:val="000223AA"/>
    <w:rsid w:val="00022B90"/>
    <w:rsid w:val="00024855"/>
    <w:rsid w:val="00025F36"/>
    <w:rsid w:val="00026102"/>
    <w:rsid w:val="00026979"/>
    <w:rsid w:val="00026F56"/>
    <w:rsid w:val="00027597"/>
    <w:rsid w:val="00027AD2"/>
    <w:rsid w:val="00030CDC"/>
    <w:rsid w:val="00034227"/>
    <w:rsid w:val="00034766"/>
    <w:rsid w:val="00034BCC"/>
    <w:rsid w:val="0003596B"/>
    <w:rsid w:val="0003651D"/>
    <w:rsid w:val="00036C97"/>
    <w:rsid w:val="000375C3"/>
    <w:rsid w:val="000376DC"/>
    <w:rsid w:val="000412D8"/>
    <w:rsid w:val="00041601"/>
    <w:rsid w:val="000438F4"/>
    <w:rsid w:val="00044531"/>
    <w:rsid w:val="000446F5"/>
    <w:rsid w:val="00046FF6"/>
    <w:rsid w:val="00047282"/>
    <w:rsid w:val="00047329"/>
    <w:rsid w:val="000476AC"/>
    <w:rsid w:val="0005056D"/>
    <w:rsid w:val="000530F8"/>
    <w:rsid w:val="0005324C"/>
    <w:rsid w:val="00053F38"/>
    <w:rsid w:val="00054C07"/>
    <w:rsid w:val="00054D63"/>
    <w:rsid w:val="00056BF2"/>
    <w:rsid w:val="00057077"/>
    <w:rsid w:val="00061DA3"/>
    <w:rsid w:val="000642CF"/>
    <w:rsid w:val="00064ED8"/>
    <w:rsid w:val="000709A3"/>
    <w:rsid w:val="00070C33"/>
    <w:rsid w:val="00071C32"/>
    <w:rsid w:val="00073C5D"/>
    <w:rsid w:val="000741EA"/>
    <w:rsid w:val="00074598"/>
    <w:rsid w:val="00074A1F"/>
    <w:rsid w:val="00075AA9"/>
    <w:rsid w:val="00077A3A"/>
    <w:rsid w:val="00080952"/>
    <w:rsid w:val="00080E3F"/>
    <w:rsid w:val="00080E7F"/>
    <w:rsid w:val="00080F32"/>
    <w:rsid w:val="00084113"/>
    <w:rsid w:val="000841D0"/>
    <w:rsid w:val="00084C47"/>
    <w:rsid w:val="0008681E"/>
    <w:rsid w:val="00086902"/>
    <w:rsid w:val="000869C6"/>
    <w:rsid w:val="00086E78"/>
    <w:rsid w:val="00090387"/>
    <w:rsid w:val="00090B4F"/>
    <w:rsid w:val="00091866"/>
    <w:rsid w:val="00094011"/>
    <w:rsid w:val="000960C4"/>
    <w:rsid w:val="00096571"/>
    <w:rsid w:val="000970E8"/>
    <w:rsid w:val="00097E9E"/>
    <w:rsid w:val="000A0624"/>
    <w:rsid w:val="000A0BBC"/>
    <w:rsid w:val="000A2AAA"/>
    <w:rsid w:val="000A3EE6"/>
    <w:rsid w:val="000A46B3"/>
    <w:rsid w:val="000A4C39"/>
    <w:rsid w:val="000A64E4"/>
    <w:rsid w:val="000B0086"/>
    <w:rsid w:val="000B1C0F"/>
    <w:rsid w:val="000B1C40"/>
    <w:rsid w:val="000B23EA"/>
    <w:rsid w:val="000B375E"/>
    <w:rsid w:val="000B3A66"/>
    <w:rsid w:val="000B4AF2"/>
    <w:rsid w:val="000B4EEF"/>
    <w:rsid w:val="000B4F92"/>
    <w:rsid w:val="000B5547"/>
    <w:rsid w:val="000B669D"/>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3149"/>
    <w:rsid w:val="000D39C9"/>
    <w:rsid w:val="000D42CD"/>
    <w:rsid w:val="000D49DA"/>
    <w:rsid w:val="000D50E0"/>
    <w:rsid w:val="000D5E37"/>
    <w:rsid w:val="000D70A7"/>
    <w:rsid w:val="000E0B4F"/>
    <w:rsid w:val="000E0D1B"/>
    <w:rsid w:val="000E10AB"/>
    <w:rsid w:val="000E1A4C"/>
    <w:rsid w:val="000E1C95"/>
    <w:rsid w:val="000E1D5E"/>
    <w:rsid w:val="000E3366"/>
    <w:rsid w:val="000E3458"/>
    <w:rsid w:val="000E3D70"/>
    <w:rsid w:val="000E3E4D"/>
    <w:rsid w:val="000E4ADE"/>
    <w:rsid w:val="000E58FC"/>
    <w:rsid w:val="000E72F9"/>
    <w:rsid w:val="000F15EE"/>
    <w:rsid w:val="000F1928"/>
    <w:rsid w:val="000F26C1"/>
    <w:rsid w:val="000F354B"/>
    <w:rsid w:val="000F37D3"/>
    <w:rsid w:val="000F3B6E"/>
    <w:rsid w:val="000F3D4F"/>
    <w:rsid w:val="000F4F1C"/>
    <w:rsid w:val="000F50A1"/>
    <w:rsid w:val="00100C79"/>
    <w:rsid w:val="00101680"/>
    <w:rsid w:val="00103DE2"/>
    <w:rsid w:val="00103F90"/>
    <w:rsid w:val="001058D7"/>
    <w:rsid w:val="00105C50"/>
    <w:rsid w:val="00106624"/>
    <w:rsid w:val="0010665E"/>
    <w:rsid w:val="001074AD"/>
    <w:rsid w:val="00111AEB"/>
    <w:rsid w:val="001132ED"/>
    <w:rsid w:val="0011471A"/>
    <w:rsid w:val="00115725"/>
    <w:rsid w:val="00117758"/>
    <w:rsid w:val="001179D1"/>
    <w:rsid w:val="00120341"/>
    <w:rsid w:val="00120B3B"/>
    <w:rsid w:val="00122102"/>
    <w:rsid w:val="00123878"/>
    <w:rsid w:val="001256AD"/>
    <w:rsid w:val="0012644C"/>
    <w:rsid w:val="00127C31"/>
    <w:rsid w:val="00127D6C"/>
    <w:rsid w:val="00130ACA"/>
    <w:rsid w:val="00130BEA"/>
    <w:rsid w:val="00132FE3"/>
    <w:rsid w:val="0013316D"/>
    <w:rsid w:val="001336F5"/>
    <w:rsid w:val="001346B1"/>
    <w:rsid w:val="0013488B"/>
    <w:rsid w:val="00134B28"/>
    <w:rsid w:val="00134CEA"/>
    <w:rsid w:val="00134DEE"/>
    <w:rsid w:val="00135F41"/>
    <w:rsid w:val="00136C52"/>
    <w:rsid w:val="0013734A"/>
    <w:rsid w:val="00140D1C"/>
    <w:rsid w:val="001411E1"/>
    <w:rsid w:val="00141EF0"/>
    <w:rsid w:val="001430D9"/>
    <w:rsid w:val="00143173"/>
    <w:rsid w:val="00143C6D"/>
    <w:rsid w:val="00143CF0"/>
    <w:rsid w:val="001457D7"/>
    <w:rsid w:val="00147168"/>
    <w:rsid w:val="001479A6"/>
    <w:rsid w:val="00150369"/>
    <w:rsid w:val="00150818"/>
    <w:rsid w:val="0015118A"/>
    <w:rsid w:val="001522D2"/>
    <w:rsid w:val="00152E39"/>
    <w:rsid w:val="0015309C"/>
    <w:rsid w:val="00153134"/>
    <w:rsid w:val="00153E00"/>
    <w:rsid w:val="0015406B"/>
    <w:rsid w:val="0015428C"/>
    <w:rsid w:val="001543E9"/>
    <w:rsid w:val="00157B25"/>
    <w:rsid w:val="00161752"/>
    <w:rsid w:val="00162E5C"/>
    <w:rsid w:val="001630E2"/>
    <w:rsid w:val="00163453"/>
    <w:rsid w:val="001634E8"/>
    <w:rsid w:val="00164D89"/>
    <w:rsid w:val="00164F91"/>
    <w:rsid w:val="00166187"/>
    <w:rsid w:val="00166D89"/>
    <w:rsid w:val="001672E6"/>
    <w:rsid w:val="00167FC4"/>
    <w:rsid w:val="001705CF"/>
    <w:rsid w:val="00170AFE"/>
    <w:rsid w:val="00170B42"/>
    <w:rsid w:val="001726F0"/>
    <w:rsid w:val="00172864"/>
    <w:rsid w:val="00173727"/>
    <w:rsid w:val="00173D6D"/>
    <w:rsid w:val="00175A42"/>
    <w:rsid w:val="00175BA0"/>
    <w:rsid w:val="001777F6"/>
    <w:rsid w:val="00177800"/>
    <w:rsid w:val="001803B1"/>
    <w:rsid w:val="00180AC6"/>
    <w:rsid w:val="00180C63"/>
    <w:rsid w:val="00180D6B"/>
    <w:rsid w:val="00180FA1"/>
    <w:rsid w:val="0018130B"/>
    <w:rsid w:val="00183119"/>
    <w:rsid w:val="00183C94"/>
    <w:rsid w:val="001843DE"/>
    <w:rsid w:val="001849D3"/>
    <w:rsid w:val="0018513E"/>
    <w:rsid w:val="00186F75"/>
    <w:rsid w:val="001900B9"/>
    <w:rsid w:val="00190568"/>
    <w:rsid w:val="0019252F"/>
    <w:rsid w:val="0019305F"/>
    <w:rsid w:val="001945C9"/>
    <w:rsid w:val="001961A1"/>
    <w:rsid w:val="00196AC3"/>
    <w:rsid w:val="00196AFA"/>
    <w:rsid w:val="001A1C5D"/>
    <w:rsid w:val="001A2DB3"/>
    <w:rsid w:val="001A3926"/>
    <w:rsid w:val="001A4FBD"/>
    <w:rsid w:val="001A5147"/>
    <w:rsid w:val="001A529E"/>
    <w:rsid w:val="001A5C2E"/>
    <w:rsid w:val="001A5D30"/>
    <w:rsid w:val="001A68E1"/>
    <w:rsid w:val="001A6C71"/>
    <w:rsid w:val="001A6CF2"/>
    <w:rsid w:val="001A7093"/>
    <w:rsid w:val="001A7397"/>
    <w:rsid w:val="001B0C21"/>
    <w:rsid w:val="001B1808"/>
    <w:rsid w:val="001B2C3B"/>
    <w:rsid w:val="001B3032"/>
    <w:rsid w:val="001B3324"/>
    <w:rsid w:val="001B4802"/>
    <w:rsid w:val="001B484D"/>
    <w:rsid w:val="001B4878"/>
    <w:rsid w:val="001B7137"/>
    <w:rsid w:val="001B7637"/>
    <w:rsid w:val="001C0726"/>
    <w:rsid w:val="001C0E83"/>
    <w:rsid w:val="001C1BBA"/>
    <w:rsid w:val="001C389F"/>
    <w:rsid w:val="001C4055"/>
    <w:rsid w:val="001C5452"/>
    <w:rsid w:val="001C588B"/>
    <w:rsid w:val="001C5D56"/>
    <w:rsid w:val="001C5F62"/>
    <w:rsid w:val="001C7117"/>
    <w:rsid w:val="001C7CD4"/>
    <w:rsid w:val="001D2486"/>
    <w:rsid w:val="001D3C58"/>
    <w:rsid w:val="001D4CFD"/>
    <w:rsid w:val="001D56A0"/>
    <w:rsid w:val="001D5A0C"/>
    <w:rsid w:val="001D5F13"/>
    <w:rsid w:val="001D696F"/>
    <w:rsid w:val="001D6B95"/>
    <w:rsid w:val="001E261F"/>
    <w:rsid w:val="001E3250"/>
    <w:rsid w:val="001E3F9D"/>
    <w:rsid w:val="001E5CC1"/>
    <w:rsid w:val="001E794A"/>
    <w:rsid w:val="001E7986"/>
    <w:rsid w:val="001F0068"/>
    <w:rsid w:val="001F03C8"/>
    <w:rsid w:val="001F1C87"/>
    <w:rsid w:val="001F3917"/>
    <w:rsid w:val="001F4B38"/>
    <w:rsid w:val="001F50DB"/>
    <w:rsid w:val="001F595B"/>
    <w:rsid w:val="00201B45"/>
    <w:rsid w:val="0020445A"/>
    <w:rsid w:val="00204527"/>
    <w:rsid w:val="002063FA"/>
    <w:rsid w:val="0020759C"/>
    <w:rsid w:val="002076CF"/>
    <w:rsid w:val="00207BA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F2A"/>
    <w:rsid w:val="00222683"/>
    <w:rsid w:val="002239F6"/>
    <w:rsid w:val="00223AE6"/>
    <w:rsid w:val="002261A0"/>
    <w:rsid w:val="0022677F"/>
    <w:rsid w:val="00226829"/>
    <w:rsid w:val="00226905"/>
    <w:rsid w:val="00230F92"/>
    <w:rsid w:val="0023167C"/>
    <w:rsid w:val="00233AA0"/>
    <w:rsid w:val="00233F64"/>
    <w:rsid w:val="00235F0C"/>
    <w:rsid w:val="00236E36"/>
    <w:rsid w:val="00237344"/>
    <w:rsid w:val="00240590"/>
    <w:rsid w:val="002406B8"/>
    <w:rsid w:val="00241146"/>
    <w:rsid w:val="00241951"/>
    <w:rsid w:val="002419A8"/>
    <w:rsid w:val="00241F81"/>
    <w:rsid w:val="002421C3"/>
    <w:rsid w:val="00242274"/>
    <w:rsid w:val="002426FC"/>
    <w:rsid w:val="00242B23"/>
    <w:rsid w:val="00243BA8"/>
    <w:rsid w:val="00243BCF"/>
    <w:rsid w:val="00246D89"/>
    <w:rsid w:val="00247462"/>
    <w:rsid w:val="00252FFA"/>
    <w:rsid w:val="00253D88"/>
    <w:rsid w:val="00254442"/>
    <w:rsid w:val="00254FCA"/>
    <w:rsid w:val="002556A6"/>
    <w:rsid w:val="00256575"/>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1720"/>
    <w:rsid w:val="00271F74"/>
    <w:rsid w:val="00275408"/>
    <w:rsid w:val="00275F68"/>
    <w:rsid w:val="00277228"/>
    <w:rsid w:val="00277238"/>
    <w:rsid w:val="0027725E"/>
    <w:rsid w:val="002776EC"/>
    <w:rsid w:val="0027786A"/>
    <w:rsid w:val="00280E6F"/>
    <w:rsid w:val="002847FC"/>
    <w:rsid w:val="002851E8"/>
    <w:rsid w:val="0028599B"/>
    <w:rsid w:val="002860DD"/>
    <w:rsid w:val="002876A8"/>
    <w:rsid w:val="002904BE"/>
    <w:rsid w:val="002905D1"/>
    <w:rsid w:val="00291344"/>
    <w:rsid w:val="00291EF6"/>
    <w:rsid w:val="002923E4"/>
    <w:rsid w:val="00292F0B"/>
    <w:rsid w:val="00293C30"/>
    <w:rsid w:val="00294153"/>
    <w:rsid w:val="00294DF2"/>
    <w:rsid w:val="002958D7"/>
    <w:rsid w:val="00295C8E"/>
    <w:rsid w:val="002965D8"/>
    <w:rsid w:val="002A062A"/>
    <w:rsid w:val="002A1150"/>
    <w:rsid w:val="002A19F6"/>
    <w:rsid w:val="002A2782"/>
    <w:rsid w:val="002A27D5"/>
    <w:rsid w:val="002A2F2D"/>
    <w:rsid w:val="002A3C45"/>
    <w:rsid w:val="002A5FBC"/>
    <w:rsid w:val="002A6701"/>
    <w:rsid w:val="002A789E"/>
    <w:rsid w:val="002B05F6"/>
    <w:rsid w:val="002B1625"/>
    <w:rsid w:val="002B16C5"/>
    <w:rsid w:val="002B24C9"/>
    <w:rsid w:val="002B2B51"/>
    <w:rsid w:val="002B3311"/>
    <w:rsid w:val="002B33D5"/>
    <w:rsid w:val="002B3F43"/>
    <w:rsid w:val="002B4DD5"/>
    <w:rsid w:val="002B56F5"/>
    <w:rsid w:val="002B675A"/>
    <w:rsid w:val="002B69CE"/>
    <w:rsid w:val="002B6CAA"/>
    <w:rsid w:val="002B79F3"/>
    <w:rsid w:val="002C0141"/>
    <w:rsid w:val="002C12B0"/>
    <w:rsid w:val="002C65CC"/>
    <w:rsid w:val="002C6826"/>
    <w:rsid w:val="002C75A5"/>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1B62"/>
    <w:rsid w:val="002E27D1"/>
    <w:rsid w:val="002E2BCD"/>
    <w:rsid w:val="002E3E48"/>
    <w:rsid w:val="002E4A91"/>
    <w:rsid w:val="002E4B7F"/>
    <w:rsid w:val="002E51F1"/>
    <w:rsid w:val="002E5FC4"/>
    <w:rsid w:val="002E6AE2"/>
    <w:rsid w:val="002E70B6"/>
    <w:rsid w:val="002E7454"/>
    <w:rsid w:val="002E74F3"/>
    <w:rsid w:val="002E7EF1"/>
    <w:rsid w:val="002F05CB"/>
    <w:rsid w:val="002F0A51"/>
    <w:rsid w:val="002F15A4"/>
    <w:rsid w:val="002F2446"/>
    <w:rsid w:val="002F29DC"/>
    <w:rsid w:val="002F34EA"/>
    <w:rsid w:val="002F4F7F"/>
    <w:rsid w:val="002F513C"/>
    <w:rsid w:val="002F53C5"/>
    <w:rsid w:val="002F5A0E"/>
    <w:rsid w:val="002F662D"/>
    <w:rsid w:val="002F72B3"/>
    <w:rsid w:val="00301B13"/>
    <w:rsid w:val="00302B97"/>
    <w:rsid w:val="00303793"/>
    <w:rsid w:val="0030543E"/>
    <w:rsid w:val="003054BD"/>
    <w:rsid w:val="0030571F"/>
    <w:rsid w:val="00306F9D"/>
    <w:rsid w:val="00310F3D"/>
    <w:rsid w:val="00312231"/>
    <w:rsid w:val="00312670"/>
    <w:rsid w:val="0031526E"/>
    <w:rsid w:val="00315C62"/>
    <w:rsid w:val="00315FC5"/>
    <w:rsid w:val="00317A50"/>
    <w:rsid w:val="00317F4F"/>
    <w:rsid w:val="00321AC2"/>
    <w:rsid w:val="00321B6A"/>
    <w:rsid w:val="003224EA"/>
    <w:rsid w:val="00323069"/>
    <w:rsid w:val="00325FAD"/>
    <w:rsid w:val="003267C3"/>
    <w:rsid w:val="00326B22"/>
    <w:rsid w:val="00326F26"/>
    <w:rsid w:val="00327B85"/>
    <w:rsid w:val="003304A8"/>
    <w:rsid w:val="00330781"/>
    <w:rsid w:val="0033123C"/>
    <w:rsid w:val="00334569"/>
    <w:rsid w:val="00334A2C"/>
    <w:rsid w:val="00337B46"/>
    <w:rsid w:val="0034202E"/>
    <w:rsid w:val="00342CB2"/>
    <w:rsid w:val="00343A65"/>
    <w:rsid w:val="003445B4"/>
    <w:rsid w:val="00344DAF"/>
    <w:rsid w:val="00345C10"/>
    <w:rsid w:val="0034640C"/>
    <w:rsid w:val="00351908"/>
    <w:rsid w:val="00351B99"/>
    <w:rsid w:val="00351D2B"/>
    <w:rsid w:val="00351E95"/>
    <w:rsid w:val="00352E71"/>
    <w:rsid w:val="003532C5"/>
    <w:rsid w:val="003534E4"/>
    <w:rsid w:val="003534EF"/>
    <w:rsid w:val="003544C7"/>
    <w:rsid w:val="00355624"/>
    <w:rsid w:val="003567D0"/>
    <w:rsid w:val="003604D7"/>
    <w:rsid w:val="0036050A"/>
    <w:rsid w:val="00360EEF"/>
    <w:rsid w:val="0036138E"/>
    <w:rsid w:val="003628B4"/>
    <w:rsid w:val="00362ECF"/>
    <w:rsid w:val="003632B1"/>
    <w:rsid w:val="0036396E"/>
    <w:rsid w:val="003640C7"/>
    <w:rsid w:val="00364FC2"/>
    <w:rsid w:val="00366DEE"/>
    <w:rsid w:val="00367DBD"/>
    <w:rsid w:val="00370A61"/>
    <w:rsid w:val="003711A3"/>
    <w:rsid w:val="00371DDC"/>
    <w:rsid w:val="00372545"/>
    <w:rsid w:val="0037352B"/>
    <w:rsid w:val="0037498C"/>
    <w:rsid w:val="0037661A"/>
    <w:rsid w:val="00376834"/>
    <w:rsid w:val="00382274"/>
    <w:rsid w:val="003832D9"/>
    <w:rsid w:val="00383346"/>
    <w:rsid w:val="003839AA"/>
    <w:rsid w:val="00383F76"/>
    <w:rsid w:val="00385558"/>
    <w:rsid w:val="00385CE1"/>
    <w:rsid w:val="00386973"/>
    <w:rsid w:val="00390656"/>
    <w:rsid w:val="00390FD6"/>
    <w:rsid w:val="00391CC9"/>
    <w:rsid w:val="00392649"/>
    <w:rsid w:val="00394E19"/>
    <w:rsid w:val="00395701"/>
    <w:rsid w:val="0039734F"/>
    <w:rsid w:val="003A205C"/>
    <w:rsid w:val="003A4651"/>
    <w:rsid w:val="003A577F"/>
    <w:rsid w:val="003A624A"/>
    <w:rsid w:val="003A6711"/>
    <w:rsid w:val="003A699F"/>
    <w:rsid w:val="003A751D"/>
    <w:rsid w:val="003B035E"/>
    <w:rsid w:val="003B0A6F"/>
    <w:rsid w:val="003B0C0E"/>
    <w:rsid w:val="003B208D"/>
    <w:rsid w:val="003B31F6"/>
    <w:rsid w:val="003B47DF"/>
    <w:rsid w:val="003B639E"/>
    <w:rsid w:val="003B71EC"/>
    <w:rsid w:val="003B78CE"/>
    <w:rsid w:val="003C4A9D"/>
    <w:rsid w:val="003C6187"/>
    <w:rsid w:val="003C6CF5"/>
    <w:rsid w:val="003D05A2"/>
    <w:rsid w:val="003D0C8B"/>
    <w:rsid w:val="003D0CBB"/>
    <w:rsid w:val="003D1A4F"/>
    <w:rsid w:val="003D1E1A"/>
    <w:rsid w:val="003D273A"/>
    <w:rsid w:val="003D2E68"/>
    <w:rsid w:val="003D2FC5"/>
    <w:rsid w:val="003D484A"/>
    <w:rsid w:val="003D4B1D"/>
    <w:rsid w:val="003D50C3"/>
    <w:rsid w:val="003D719C"/>
    <w:rsid w:val="003D75D2"/>
    <w:rsid w:val="003D7ECB"/>
    <w:rsid w:val="003E12DB"/>
    <w:rsid w:val="003E1C13"/>
    <w:rsid w:val="003E29DC"/>
    <w:rsid w:val="003E340E"/>
    <w:rsid w:val="003E60D9"/>
    <w:rsid w:val="003E6A25"/>
    <w:rsid w:val="003F027B"/>
    <w:rsid w:val="003F1E8F"/>
    <w:rsid w:val="003F2BF7"/>
    <w:rsid w:val="003F36ED"/>
    <w:rsid w:val="003F3D2D"/>
    <w:rsid w:val="003F4320"/>
    <w:rsid w:val="003F4484"/>
    <w:rsid w:val="003F47E6"/>
    <w:rsid w:val="003F4E24"/>
    <w:rsid w:val="003F5AD1"/>
    <w:rsid w:val="003F5B1B"/>
    <w:rsid w:val="004007BC"/>
    <w:rsid w:val="0040159B"/>
    <w:rsid w:val="00401A71"/>
    <w:rsid w:val="00401DEF"/>
    <w:rsid w:val="004023A0"/>
    <w:rsid w:val="004026CB"/>
    <w:rsid w:val="00403188"/>
    <w:rsid w:val="004034F6"/>
    <w:rsid w:val="0040425A"/>
    <w:rsid w:val="0040538A"/>
    <w:rsid w:val="0040612A"/>
    <w:rsid w:val="00406211"/>
    <w:rsid w:val="004066D3"/>
    <w:rsid w:val="004067BB"/>
    <w:rsid w:val="004070D1"/>
    <w:rsid w:val="004078D8"/>
    <w:rsid w:val="00410B4D"/>
    <w:rsid w:val="00411103"/>
    <w:rsid w:val="00411499"/>
    <w:rsid w:val="0041159A"/>
    <w:rsid w:val="004116C0"/>
    <w:rsid w:val="00412245"/>
    <w:rsid w:val="004150BB"/>
    <w:rsid w:val="00415A3F"/>
    <w:rsid w:val="0041608B"/>
    <w:rsid w:val="0042133D"/>
    <w:rsid w:val="004235E6"/>
    <w:rsid w:val="00425BBE"/>
    <w:rsid w:val="00425E94"/>
    <w:rsid w:val="004264C5"/>
    <w:rsid w:val="004279A0"/>
    <w:rsid w:val="004309CB"/>
    <w:rsid w:val="00431961"/>
    <w:rsid w:val="00432698"/>
    <w:rsid w:val="00433476"/>
    <w:rsid w:val="00435A36"/>
    <w:rsid w:val="00441002"/>
    <w:rsid w:val="00441224"/>
    <w:rsid w:val="0044140D"/>
    <w:rsid w:val="0044160B"/>
    <w:rsid w:val="00441D06"/>
    <w:rsid w:val="00441D7D"/>
    <w:rsid w:val="0044212C"/>
    <w:rsid w:val="00442F2D"/>
    <w:rsid w:val="00444B49"/>
    <w:rsid w:val="00444C7F"/>
    <w:rsid w:val="00446206"/>
    <w:rsid w:val="0044663F"/>
    <w:rsid w:val="00450464"/>
    <w:rsid w:val="00450A3A"/>
    <w:rsid w:val="0045198E"/>
    <w:rsid w:val="004549D6"/>
    <w:rsid w:val="00454DE3"/>
    <w:rsid w:val="00454FE2"/>
    <w:rsid w:val="00455D22"/>
    <w:rsid w:val="004563EC"/>
    <w:rsid w:val="0045708A"/>
    <w:rsid w:val="00461C30"/>
    <w:rsid w:val="0046287E"/>
    <w:rsid w:val="004640B7"/>
    <w:rsid w:val="004642DB"/>
    <w:rsid w:val="004663D4"/>
    <w:rsid w:val="004715AD"/>
    <w:rsid w:val="00471A79"/>
    <w:rsid w:val="00471B41"/>
    <w:rsid w:val="00472FBF"/>
    <w:rsid w:val="00473EF1"/>
    <w:rsid w:val="00474D81"/>
    <w:rsid w:val="00474F36"/>
    <w:rsid w:val="0047649A"/>
    <w:rsid w:val="00476921"/>
    <w:rsid w:val="00476BF7"/>
    <w:rsid w:val="0047728E"/>
    <w:rsid w:val="00477B3F"/>
    <w:rsid w:val="004802DF"/>
    <w:rsid w:val="004809D3"/>
    <w:rsid w:val="004812DA"/>
    <w:rsid w:val="0048303D"/>
    <w:rsid w:val="00483572"/>
    <w:rsid w:val="00484264"/>
    <w:rsid w:val="00485DA6"/>
    <w:rsid w:val="0048619C"/>
    <w:rsid w:val="00487C7C"/>
    <w:rsid w:val="00490761"/>
    <w:rsid w:val="00492167"/>
    <w:rsid w:val="004936D1"/>
    <w:rsid w:val="0049492A"/>
    <w:rsid w:val="00494E74"/>
    <w:rsid w:val="00495505"/>
    <w:rsid w:val="004962CD"/>
    <w:rsid w:val="004969D5"/>
    <w:rsid w:val="00497722"/>
    <w:rsid w:val="004A0455"/>
    <w:rsid w:val="004A273D"/>
    <w:rsid w:val="004A2E77"/>
    <w:rsid w:val="004A425C"/>
    <w:rsid w:val="004A45F3"/>
    <w:rsid w:val="004A4DE4"/>
    <w:rsid w:val="004A6A10"/>
    <w:rsid w:val="004B090A"/>
    <w:rsid w:val="004B113F"/>
    <w:rsid w:val="004B1883"/>
    <w:rsid w:val="004B2B34"/>
    <w:rsid w:val="004B32AB"/>
    <w:rsid w:val="004B349E"/>
    <w:rsid w:val="004B5937"/>
    <w:rsid w:val="004B5F7C"/>
    <w:rsid w:val="004C05A7"/>
    <w:rsid w:val="004C0E42"/>
    <w:rsid w:val="004C2A0A"/>
    <w:rsid w:val="004C345A"/>
    <w:rsid w:val="004C4919"/>
    <w:rsid w:val="004C51B1"/>
    <w:rsid w:val="004C5DE6"/>
    <w:rsid w:val="004C6155"/>
    <w:rsid w:val="004C62C3"/>
    <w:rsid w:val="004C7C9D"/>
    <w:rsid w:val="004D0520"/>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A7B"/>
    <w:rsid w:val="004F3071"/>
    <w:rsid w:val="004F46E2"/>
    <w:rsid w:val="004F7334"/>
    <w:rsid w:val="004F73BB"/>
    <w:rsid w:val="004F74B7"/>
    <w:rsid w:val="004F7750"/>
    <w:rsid w:val="00500D04"/>
    <w:rsid w:val="00501048"/>
    <w:rsid w:val="00503178"/>
    <w:rsid w:val="005031D2"/>
    <w:rsid w:val="00504331"/>
    <w:rsid w:val="00504389"/>
    <w:rsid w:val="0050494C"/>
    <w:rsid w:val="00505726"/>
    <w:rsid w:val="00505848"/>
    <w:rsid w:val="00507B8A"/>
    <w:rsid w:val="0051024F"/>
    <w:rsid w:val="00511286"/>
    <w:rsid w:val="0051180A"/>
    <w:rsid w:val="005123A7"/>
    <w:rsid w:val="00512753"/>
    <w:rsid w:val="00514420"/>
    <w:rsid w:val="00514795"/>
    <w:rsid w:val="005158AF"/>
    <w:rsid w:val="005167FA"/>
    <w:rsid w:val="00520089"/>
    <w:rsid w:val="00520B64"/>
    <w:rsid w:val="0052106A"/>
    <w:rsid w:val="0052186A"/>
    <w:rsid w:val="00521BFC"/>
    <w:rsid w:val="00523D94"/>
    <w:rsid w:val="00523F2B"/>
    <w:rsid w:val="0052526B"/>
    <w:rsid w:val="005256A0"/>
    <w:rsid w:val="00525A8C"/>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17D4"/>
    <w:rsid w:val="005436F3"/>
    <w:rsid w:val="0054381B"/>
    <w:rsid w:val="00543918"/>
    <w:rsid w:val="00544FF6"/>
    <w:rsid w:val="005502C3"/>
    <w:rsid w:val="005505F0"/>
    <w:rsid w:val="005517C7"/>
    <w:rsid w:val="00551976"/>
    <w:rsid w:val="005521CC"/>
    <w:rsid w:val="00552238"/>
    <w:rsid w:val="00552456"/>
    <w:rsid w:val="00552A31"/>
    <w:rsid w:val="00552C97"/>
    <w:rsid w:val="00553968"/>
    <w:rsid w:val="00553F43"/>
    <w:rsid w:val="00556C58"/>
    <w:rsid w:val="00557B4E"/>
    <w:rsid w:val="00560B80"/>
    <w:rsid w:val="0056111B"/>
    <w:rsid w:val="00561520"/>
    <w:rsid w:val="00561793"/>
    <w:rsid w:val="00561C69"/>
    <w:rsid w:val="00562F63"/>
    <w:rsid w:val="00566A2E"/>
    <w:rsid w:val="00570442"/>
    <w:rsid w:val="0057197F"/>
    <w:rsid w:val="00571ABE"/>
    <w:rsid w:val="00574873"/>
    <w:rsid w:val="00576C21"/>
    <w:rsid w:val="0057711E"/>
    <w:rsid w:val="00577339"/>
    <w:rsid w:val="00580B1C"/>
    <w:rsid w:val="00580D89"/>
    <w:rsid w:val="00581836"/>
    <w:rsid w:val="00581B35"/>
    <w:rsid w:val="00581C7F"/>
    <w:rsid w:val="00584026"/>
    <w:rsid w:val="00584666"/>
    <w:rsid w:val="00584903"/>
    <w:rsid w:val="00584AE9"/>
    <w:rsid w:val="00584E7D"/>
    <w:rsid w:val="005856DB"/>
    <w:rsid w:val="00585968"/>
    <w:rsid w:val="005904EC"/>
    <w:rsid w:val="005909C4"/>
    <w:rsid w:val="00591228"/>
    <w:rsid w:val="00591ED4"/>
    <w:rsid w:val="0059256D"/>
    <w:rsid w:val="005928B3"/>
    <w:rsid w:val="0059320D"/>
    <w:rsid w:val="00593962"/>
    <w:rsid w:val="00594688"/>
    <w:rsid w:val="005950D6"/>
    <w:rsid w:val="00596227"/>
    <w:rsid w:val="00596428"/>
    <w:rsid w:val="0059695E"/>
    <w:rsid w:val="005970F0"/>
    <w:rsid w:val="005A090D"/>
    <w:rsid w:val="005A25A0"/>
    <w:rsid w:val="005A2CCE"/>
    <w:rsid w:val="005A511C"/>
    <w:rsid w:val="005A6AE1"/>
    <w:rsid w:val="005A6DF3"/>
    <w:rsid w:val="005A7AA1"/>
    <w:rsid w:val="005B4885"/>
    <w:rsid w:val="005B505C"/>
    <w:rsid w:val="005B560D"/>
    <w:rsid w:val="005B57AD"/>
    <w:rsid w:val="005C01B1"/>
    <w:rsid w:val="005C0337"/>
    <w:rsid w:val="005C204C"/>
    <w:rsid w:val="005C47E4"/>
    <w:rsid w:val="005C6485"/>
    <w:rsid w:val="005C74E7"/>
    <w:rsid w:val="005C7F55"/>
    <w:rsid w:val="005D0993"/>
    <w:rsid w:val="005D0BD9"/>
    <w:rsid w:val="005D158E"/>
    <w:rsid w:val="005D1AF5"/>
    <w:rsid w:val="005D20D5"/>
    <w:rsid w:val="005D28CC"/>
    <w:rsid w:val="005D2FEE"/>
    <w:rsid w:val="005D3C7E"/>
    <w:rsid w:val="005D502A"/>
    <w:rsid w:val="005D54CE"/>
    <w:rsid w:val="005D634C"/>
    <w:rsid w:val="005D6ECD"/>
    <w:rsid w:val="005D72B3"/>
    <w:rsid w:val="005E0CEC"/>
    <w:rsid w:val="005E0E9A"/>
    <w:rsid w:val="005E0EEE"/>
    <w:rsid w:val="005E0F7C"/>
    <w:rsid w:val="005E0FB7"/>
    <w:rsid w:val="005E21E9"/>
    <w:rsid w:val="005E2AFB"/>
    <w:rsid w:val="005E2D25"/>
    <w:rsid w:val="005E3036"/>
    <w:rsid w:val="005E3040"/>
    <w:rsid w:val="005E5BDA"/>
    <w:rsid w:val="005E67C9"/>
    <w:rsid w:val="005E694A"/>
    <w:rsid w:val="005E6A00"/>
    <w:rsid w:val="005E6B74"/>
    <w:rsid w:val="005E7CA6"/>
    <w:rsid w:val="005F01B8"/>
    <w:rsid w:val="005F01F2"/>
    <w:rsid w:val="005F06EC"/>
    <w:rsid w:val="005F19B0"/>
    <w:rsid w:val="005F20B8"/>
    <w:rsid w:val="005F2895"/>
    <w:rsid w:val="005F30E5"/>
    <w:rsid w:val="005F3603"/>
    <w:rsid w:val="005F369B"/>
    <w:rsid w:val="005F374C"/>
    <w:rsid w:val="005F3F8B"/>
    <w:rsid w:val="006008A5"/>
    <w:rsid w:val="006020CD"/>
    <w:rsid w:val="00602955"/>
    <w:rsid w:val="0060381C"/>
    <w:rsid w:val="006039D5"/>
    <w:rsid w:val="006047D4"/>
    <w:rsid w:val="00604942"/>
    <w:rsid w:val="00605764"/>
    <w:rsid w:val="00606647"/>
    <w:rsid w:val="00606E80"/>
    <w:rsid w:val="0060764B"/>
    <w:rsid w:val="0061020D"/>
    <w:rsid w:val="00611585"/>
    <w:rsid w:val="006130CD"/>
    <w:rsid w:val="00613A6E"/>
    <w:rsid w:val="0061451E"/>
    <w:rsid w:val="00614DEA"/>
    <w:rsid w:val="00615915"/>
    <w:rsid w:val="00616356"/>
    <w:rsid w:val="00617885"/>
    <w:rsid w:val="0062115E"/>
    <w:rsid w:val="00621BBC"/>
    <w:rsid w:val="00621BD7"/>
    <w:rsid w:val="00621C7D"/>
    <w:rsid w:val="006222A8"/>
    <w:rsid w:val="00622C9C"/>
    <w:rsid w:val="00622FE1"/>
    <w:rsid w:val="00623188"/>
    <w:rsid w:val="0062330A"/>
    <w:rsid w:val="0062541E"/>
    <w:rsid w:val="0062722C"/>
    <w:rsid w:val="00630678"/>
    <w:rsid w:val="006308D2"/>
    <w:rsid w:val="00632238"/>
    <w:rsid w:val="00633A86"/>
    <w:rsid w:val="006346EA"/>
    <w:rsid w:val="00636BAE"/>
    <w:rsid w:val="00640553"/>
    <w:rsid w:val="00640ABE"/>
    <w:rsid w:val="00641C89"/>
    <w:rsid w:val="006452DD"/>
    <w:rsid w:val="006463DD"/>
    <w:rsid w:val="0064758F"/>
    <w:rsid w:val="00647B77"/>
    <w:rsid w:val="0065094D"/>
    <w:rsid w:val="00650AEA"/>
    <w:rsid w:val="00652A0A"/>
    <w:rsid w:val="006530B0"/>
    <w:rsid w:val="0065324A"/>
    <w:rsid w:val="00653E24"/>
    <w:rsid w:val="0065496E"/>
    <w:rsid w:val="006568EF"/>
    <w:rsid w:val="00657922"/>
    <w:rsid w:val="0066020E"/>
    <w:rsid w:val="006616FB"/>
    <w:rsid w:val="00661EAD"/>
    <w:rsid w:val="006628D4"/>
    <w:rsid w:val="00663042"/>
    <w:rsid w:val="0066486A"/>
    <w:rsid w:val="00666BA6"/>
    <w:rsid w:val="00666EFE"/>
    <w:rsid w:val="006672D4"/>
    <w:rsid w:val="00667321"/>
    <w:rsid w:val="0067041A"/>
    <w:rsid w:val="00670CDE"/>
    <w:rsid w:val="00671AAB"/>
    <w:rsid w:val="00671C08"/>
    <w:rsid w:val="00671ED7"/>
    <w:rsid w:val="00672E7D"/>
    <w:rsid w:val="006737F6"/>
    <w:rsid w:val="00675862"/>
    <w:rsid w:val="006768E4"/>
    <w:rsid w:val="00676A6D"/>
    <w:rsid w:val="006772B0"/>
    <w:rsid w:val="0067734C"/>
    <w:rsid w:val="0067795A"/>
    <w:rsid w:val="00680391"/>
    <w:rsid w:val="006817D2"/>
    <w:rsid w:val="00681E3E"/>
    <w:rsid w:val="006821D1"/>
    <w:rsid w:val="006821E4"/>
    <w:rsid w:val="00682348"/>
    <w:rsid w:val="00682A09"/>
    <w:rsid w:val="0068390A"/>
    <w:rsid w:val="00683BC5"/>
    <w:rsid w:val="00684A25"/>
    <w:rsid w:val="00685828"/>
    <w:rsid w:val="00686788"/>
    <w:rsid w:val="006871C5"/>
    <w:rsid w:val="00687AFE"/>
    <w:rsid w:val="00690D87"/>
    <w:rsid w:val="00692410"/>
    <w:rsid w:val="00693614"/>
    <w:rsid w:val="0069421B"/>
    <w:rsid w:val="0069600E"/>
    <w:rsid w:val="0069635D"/>
    <w:rsid w:val="006A0C99"/>
    <w:rsid w:val="006A4C48"/>
    <w:rsid w:val="006A5646"/>
    <w:rsid w:val="006B12AF"/>
    <w:rsid w:val="006B1A7D"/>
    <w:rsid w:val="006B21C5"/>
    <w:rsid w:val="006B28DB"/>
    <w:rsid w:val="006B3EDF"/>
    <w:rsid w:val="006B4266"/>
    <w:rsid w:val="006B5B2A"/>
    <w:rsid w:val="006B5C14"/>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4056"/>
    <w:rsid w:val="006D4D72"/>
    <w:rsid w:val="006D5933"/>
    <w:rsid w:val="006D6FCE"/>
    <w:rsid w:val="006E1076"/>
    <w:rsid w:val="006E1C59"/>
    <w:rsid w:val="006E2330"/>
    <w:rsid w:val="006E2A68"/>
    <w:rsid w:val="006E320E"/>
    <w:rsid w:val="006E4633"/>
    <w:rsid w:val="006E4C87"/>
    <w:rsid w:val="006E5A2B"/>
    <w:rsid w:val="006E6873"/>
    <w:rsid w:val="006E6E27"/>
    <w:rsid w:val="006F1D6C"/>
    <w:rsid w:val="006F2713"/>
    <w:rsid w:val="006F3573"/>
    <w:rsid w:val="006F3994"/>
    <w:rsid w:val="006F3BEE"/>
    <w:rsid w:val="006F4FE7"/>
    <w:rsid w:val="006F56AE"/>
    <w:rsid w:val="006F5BDF"/>
    <w:rsid w:val="006F6511"/>
    <w:rsid w:val="006F7B95"/>
    <w:rsid w:val="0070028E"/>
    <w:rsid w:val="00701740"/>
    <w:rsid w:val="00701EE8"/>
    <w:rsid w:val="0070229D"/>
    <w:rsid w:val="00704024"/>
    <w:rsid w:val="00706B98"/>
    <w:rsid w:val="0070799C"/>
    <w:rsid w:val="00707BC7"/>
    <w:rsid w:val="00710163"/>
    <w:rsid w:val="00711102"/>
    <w:rsid w:val="0071204C"/>
    <w:rsid w:val="00714666"/>
    <w:rsid w:val="00714E26"/>
    <w:rsid w:val="007157F4"/>
    <w:rsid w:val="00716F7D"/>
    <w:rsid w:val="00720786"/>
    <w:rsid w:val="00720CB5"/>
    <w:rsid w:val="00724433"/>
    <w:rsid w:val="00724752"/>
    <w:rsid w:val="007248BA"/>
    <w:rsid w:val="0072744B"/>
    <w:rsid w:val="007275F2"/>
    <w:rsid w:val="00731ECD"/>
    <w:rsid w:val="00731F60"/>
    <w:rsid w:val="007321B0"/>
    <w:rsid w:val="00732DDC"/>
    <w:rsid w:val="007337E6"/>
    <w:rsid w:val="00734497"/>
    <w:rsid w:val="00734B38"/>
    <w:rsid w:val="007358E9"/>
    <w:rsid w:val="0073756B"/>
    <w:rsid w:val="00741246"/>
    <w:rsid w:val="00741A97"/>
    <w:rsid w:val="0074219F"/>
    <w:rsid w:val="007422E7"/>
    <w:rsid w:val="00742389"/>
    <w:rsid w:val="00742956"/>
    <w:rsid w:val="007431CC"/>
    <w:rsid w:val="00743BAD"/>
    <w:rsid w:val="00744A39"/>
    <w:rsid w:val="00745D74"/>
    <w:rsid w:val="00745FD8"/>
    <w:rsid w:val="00745FDC"/>
    <w:rsid w:val="00746489"/>
    <w:rsid w:val="0075134E"/>
    <w:rsid w:val="00751AFC"/>
    <w:rsid w:val="007526B4"/>
    <w:rsid w:val="007536B2"/>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66D"/>
    <w:rsid w:val="007816FC"/>
    <w:rsid w:val="00781B16"/>
    <w:rsid w:val="00781BEF"/>
    <w:rsid w:val="00782C41"/>
    <w:rsid w:val="007832D6"/>
    <w:rsid w:val="00783369"/>
    <w:rsid w:val="007835BA"/>
    <w:rsid w:val="00783B7A"/>
    <w:rsid w:val="00784A51"/>
    <w:rsid w:val="00784E23"/>
    <w:rsid w:val="00785ADA"/>
    <w:rsid w:val="00787E2C"/>
    <w:rsid w:val="0079037D"/>
    <w:rsid w:val="00791096"/>
    <w:rsid w:val="0079182F"/>
    <w:rsid w:val="007924D7"/>
    <w:rsid w:val="00793F36"/>
    <w:rsid w:val="007954ED"/>
    <w:rsid w:val="007965B7"/>
    <w:rsid w:val="00797D19"/>
    <w:rsid w:val="007A3866"/>
    <w:rsid w:val="007A4DEC"/>
    <w:rsid w:val="007A52D7"/>
    <w:rsid w:val="007A5302"/>
    <w:rsid w:val="007A56A9"/>
    <w:rsid w:val="007A66F2"/>
    <w:rsid w:val="007A69CF"/>
    <w:rsid w:val="007A6B09"/>
    <w:rsid w:val="007A71AC"/>
    <w:rsid w:val="007A7494"/>
    <w:rsid w:val="007A74A0"/>
    <w:rsid w:val="007A7DAF"/>
    <w:rsid w:val="007B0E7E"/>
    <w:rsid w:val="007B1218"/>
    <w:rsid w:val="007B15C6"/>
    <w:rsid w:val="007B1ED9"/>
    <w:rsid w:val="007B5D85"/>
    <w:rsid w:val="007B5D93"/>
    <w:rsid w:val="007B62F4"/>
    <w:rsid w:val="007B7156"/>
    <w:rsid w:val="007B7D63"/>
    <w:rsid w:val="007C03F8"/>
    <w:rsid w:val="007C0BF5"/>
    <w:rsid w:val="007C12E5"/>
    <w:rsid w:val="007C1519"/>
    <w:rsid w:val="007C21DA"/>
    <w:rsid w:val="007C3951"/>
    <w:rsid w:val="007C3C17"/>
    <w:rsid w:val="007C4428"/>
    <w:rsid w:val="007C6422"/>
    <w:rsid w:val="007D3298"/>
    <w:rsid w:val="007D3BA4"/>
    <w:rsid w:val="007D5071"/>
    <w:rsid w:val="007D7582"/>
    <w:rsid w:val="007D761E"/>
    <w:rsid w:val="007D7785"/>
    <w:rsid w:val="007E02A7"/>
    <w:rsid w:val="007E162B"/>
    <w:rsid w:val="007E1F32"/>
    <w:rsid w:val="007E2147"/>
    <w:rsid w:val="007E323D"/>
    <w:rsid w:val="007E45BD"/>
    <w:rsid w:val="007E64C0"/>
    <w:rsid w:val="007E69EC"/>
    <w:rsid w:val="007E72B1"/>
    <w:rsid w:val="007E7391"/>
    <w:rsid w:val="007E76A6"/>
    <w:rsid w:val="007E7B36"/>
    <w:rsid w:val="007F1984"/>
    <w:rsid w:val="007F354C"/>
    <w:rsid w:val="007F40A9"/>
    <w:rsid w:val="007F567B"/>
    <w:rsid w:val="007F59B8"/>
    <w:rsid w:val="007F5E99"/>
    <w:rsid w:val="007F7446"/>
    <w:rsid w:val="00800359"/>
    <w:rsid w:val="0080160B"/>
    <w:rsid w:val="00804122"/>
    <w:rsid w:val="0080431F"/>
    <w:rsid w:val="00805598"/>
    <w:rsid w:val="00807347"/>
    <w:rsid w:val="00807C26"/>
    <w:rsid w:val="00810107"/>
    <w:rsid w:val="00810A01"/>
    <w:rsid w:val="00810EA4"/>
    <w:rsid w:val="008119FA"/>
    <w:rsid w:val="0081253A"/>
    <w:rsid w:val="00813957"/>
    <w:rsid w:val="008149FA"/>
    <w:rsid w:val="008212C6"/>
    <w:rsid w:val="008213FD"/>
    <w:rsid w:val="00822C8C"/>
    <w:rsid w:val="00823A92"/>
    <w:rsid w:val="0082489E"/>
    <w:rsid w:val="00825886"/>
    <w:rsid w:val="00825A8F"/>
    <w:rsid w:val="00825FD9"/>
    <w:rsid w:val="00826622"/>
    <w:rsid w:val="0082690B"/>
    <w:rsid w:val="0082762B"/>
    <w:rsid w:val="00830115"/>
    <w:rsid w:val="0083263C"/>
    <w:rsid w:val="00833081"/>
    <w:rsid w:val="00835374"/>
    <w:rsid w:val="008362F1"/>
    <w:rsid w:val="0083669D"/>
    <w:rsid w:val="0083681D"/>
    <w:rsid w:val="0084035B"/>
    <w:rsid w:val="00841A4E"/>
    <w:rsid w:val="00844D66"/>
    <w:rsid w:val="00845411"/>
    <w:rsid w:val="00846D74"/>
    <w:rsid w:val="00847466"/>
    <w:rsid w:val="00847A61"/>
    <w:rsid w:val="00847B79"/>
    <w:rsid w:val="00851534"/>
    <w:rsid w:val="0085189C"/>
    <w:rsid w:val="008529B3"/>
    <w:rsid w:val="00852AE4"/>
    <w:rsid w:val="008532F5"/>
    <w:rsid w:val="00853F33"/>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7F3A"/>
    <w:rsid w:val="0087013C"/>
    <w:rsid w:val="00870381"/>
    <w:rsid w:val="008703CE"/>
    <w:rsid w:val="008722A5"/>
    <w:rsid w:val="0087280A"/>
    <w:rsid w:val="0087577D"/>
    <w:rsid w:val="00876D60"/>
    <w:rsid w:val="008777D9"/>
    <w:rsid w:val="00880030"/>
    <w:rsid w:val="008806FA"/>
    <w:rsid w:val="0088190D"/>
    <w:rsid w:val="0088405B"/>
    <w:rsid w:val="00884396"/>
    <w:rsid w:val="008844E8"/>
    <w:rsid w:val="00884B5C"/>
    <w:rsid w:val="0088797A"/>
    <w:rsid w:val="00891A35"/>
    <w:rsid w:val="008941E1"/>
    <w:rsid w:val="00895013"/>
    <w:rsid w:val="008950C6"/>
    <w:rsid w:val="00895412"/>
    <w:rsid w:val="00896057"/>
    <w:rsid w:val="0089783B"/>
    <w:rsid w:val="008A29DF"/>
    <w:rsid w:val="008A3B4A"/>
    <w:rsid w:val="008A5ED3"/>
    <w:rsid w:val="008A600D"/>
    <w:rsid w:val="008B0A11"/>
    <w:rsid w:val="008B38C8"/>
    <w:rsid w:val="008B42A3"/>
    <w:rsid w:val="008B4D45"/>
    <w:rsid w:val="008B505D"/>
    <w:rsid w:val="008B6EB4"/>
    <w:rsid w:val="008C03AB"/>
    <w:rsid w:val="008C0CA2"/>
    <w:rsid w:val="008C1A92"/>
    <w:rsid w:val="008C1B82"/>
    <w:rsid w:val="008C1C6F"/>
    <w:rsid w:val="008C36F6"/>
    <w:rsid w:val="008C426A"/>
    <w:rsid w:val="008C4540"/>
    <w:rsid w:val="008C78A6"/>
    <w:rsid w:val="008C7D4E"/>
    <w:rsid w:val="008D0242"/>
    <w:rsid w:val="008D0DC9"/>
    <w:rsid w:val="008D1569"/>
    <w:rsid w:val="008D2B5E"/>
    <w:rsid w:val="008D2E18"/>
    <w:rsid w:val="008D3A34"/>
    <w:rsid w:val="008D3C99"/>
    <w:rsid w:val="008D4BA6"/>
    <w:rsid w:val="008D79C1"/>
    <w:rsid w:val="008E068C"/>
    <w:rsid w:val="008E0953"/>
    <w:rsid w:val="008E0E27"/>
    <w:rsid w:val="008E197D"/>
    <w:rsid w:val="008E26F5"/>
    <w:rsid w:val="008E3D3C"/>
    <w:rsid w:val="008E538A"/>
    <w:rsid w:val="008E5743"/>
    <w:rsid w:val="008E5A0A"/>
    <w:rsid w:val="008E7CB0"/>
    <w:rsid w:val="008F02D7"/>
    <w:rsid w:val="008F5018"/>
    <w:rsid w:val="008F5E55"/>
    <w:rsid w:val="008F65C4"/>
    <w:rsid w:val="00901193"/>
    <w:rsid w:val="00903337"/>
    <w:rsid w:val="00903CA3"/>
    <w:rsid w:val="00903CBA"/>
    <w:rsid w:val="00904404"/>
    <w:rsid w:val="009054C2"/>
    <w:rsid w:val="009069CA"/>
    <w:rsid w:val="00906CD1"/>
    <w:rsid w:val="009078D1"/>
    <w:rsid w:val="00907DA5"/>
    <w:rsid w:val="0091011C"/>
    <w:rsid w:val="009109CF"/>
    <w:rsid w:val="00910A57"/>
    <w:rsid w:val="00911303"/>
    <w:rsid w:val="009137F0"/>
    <w:rsid w:val="00913907"/>
    <w:rsid w:val="00916218"/>
    <w:rsid w:val="009173C7"/>
    <w:rsid w:val="009200B3"/>
    <w:rsid w:val="0092070B"/>
    <w:rsid w:val="00920FAA"/>
    <w:rsid w:val="00920FB8"/>
    <w:rsid w:val="009211E6"/>
    <w:rsid w:val="00923DC8"/>
    <w:rsid w:val="00924212"/>
    <w:rsid w:val="009245B3"/>
    <w:rsid w:val="00924D9C"/>
    <w:rsid w:val="00924EAF"/>
    <w:rsid w:val="009255E5"/>
    <w:rsid w:val="00925D3B"/>
    <w:rsid w:val="00926853"/>
    <w:rsid w:val="00931CA8"/>
    <w:rsid w:val="00931CDD"/>
    <w:rsid w:val="00932A62"/>
    <w:rsid w:val="0093367F"/>
    <w:rsid w:val="00934FA5"/>
    <w:rsid w:val="0093573C"/>
    <w:rsid w:val="00935D48"/>
    <w:rsid w:val="0093603A"/>
    <w:rsid w:val="009370BA"/>
    <w:rsid w:val="009374F5"/>
    <w:rsid w:val="0094004D"/>
    <w:rsid w:val="0094009B"/>
    <w:rsid w:val="00943374"/>
    <w:rsid w:val="00943B1E"/>
    <w:rsid w:val="00943C11"/>
    <w:rsid w:val="0094404F"/>
    <w:rsid w:val="009455D9"/>
    <w:rsid w:val="00947C90"/>
    <w:rsid w:val="00950038"/>
    <w:rsid w:val="00951613"/>
    <w:rsid w:val="00952BE6"/>
    <w:rsid w:val="0095489E"/>
    <w:rsid w:val="009554D3"/>
    <w:rsid w:val="00955769"/>
    <w:rsid w:val="00956849"/>
    <w:rsid w:val="00957A5A"/>
    <w:rsid w:val="00961219"/>
    <w:rsid w:val="00961CB1"/>
    <w:rsid w:val="00963BE3"/>
    <w:rsid w:val="009653B6"/>
    <w:rsid w:val="00965BDA"/>
    <w:rsid w:val="00965D9C"/>
    <w:rsid w:val="00974873"/>
    <w:rsid w:val="00976CE9"/>
    <w:rsid w:val="00976DB4"/>
    <w:rsid w:val="0097703C"/>
    <w:rsid w:val="00977D25"/>
    <w:rsid w:val="00980901"/>
    <w:rsid w:val="00981EB3"/>
    <w:rsid w:val="00982583"/>
    <w:rsid w:val="00982AE9"/>
    <w:rsid w:val="009833E6"/>
    <w:rsid w:val="009855D0"/>
    <w:rsid w:val="00986647"/>
    <w:rsid w:val="0098671D"/>
    <w:rsid w:val="009877DA"/>
    <w:rsid w:val="0099122C"/>
    <w:rsid w:val="00992510"/>
    <w:rsid w:val="009932D1"/>
    <w:rsid w:val="00993A56"/>
    <w:rsid w:val="00994BA9"/>
    <w:rsid w:val="00996573"/>
    <w:rsid w:val="0099682B"/>
    <w:rsid w:val="00997040"/>
    <w:rsid w:val="00997B57"/>
    <w:rsid w:val="009A0300"/>
    <w:rsid w:val="009A1E6A"/>
    <w:rsid w:val="009A3DD8"/>
    <w:rsid w:val="009A3E32"/>
    <w:rsid w:val="009A4D4E"/>
    <w:rsid w:val="009A6218"/>
    <w:rsid w:val="009A79B2"/>
    <w:rsid w:val="009B0525"/>
    <w:rsid w:val="009B26AF"/>
    <w:rsid w:val="009B36A9"/>
    <w:rsid w:val="009B3A13"/>
    <w:rsid w:val="009B3E14"/>
    <w:rsid w:val="009B4A65"/>
    <w:rsid w:val="009B79BF"/>
    <w:rsid w:val="009C0108"/>
    <w:rsid w:val="009C1993"/>
    <w:rsid w:val="009C1D23"/>
    <w:rsid w:val="009C38B2"/>
    <w:rsid w:val="009C3DB0"/>
    <w:rsid w:val="009C43A7"/>
    <w:rsid w:val="009C50A2"/>
    <w:rsid w:val="009C5360"/>
    <w:rsid w:val="009C6282"/>
    <w:rsid w:val="009C68F8"/>
    <w:rsid w:val="009C7781"/>
    <w:rsid w:val="009C7F8E"/>
    <w:rsid w:val="009D0882"/>
    <w:rsid w:val="009D0C3E"/>
    <w:rsid w:val="009D628B"/>
    <w:rsid w:val="009E09A0"/>
    <w:rsid w:val="009E0B75"/>
    <w:rsid w:val="009E1335"/>
    <w:rsid w:val="009E1B16"/>
    <w:rsid w:val="009E2BAD"/>
    <w:rsid w:val="009E32B0"/>
    <w:rsid w:val="009E50D2"/>
    <w:rsid w:val="009E5357"/>
    <w:rsid w:val="009E64AB"/>
    <w:rsid w:val="009E6CD9"/>
    <w:rsid w:val="009F21CF"/>
    <w:rsid w:val="009F2676"/>
    <w:rsid w:val="009F2B7B"/>
    <w:rsid w:val="009F367F"/>
    <w:rsid w:val="009F43C0"/>
    <w:rsid w:val="009F47C2"/>
    <w:rsid w:val="009F528D"/>
    <w:rsid w:val="009F60BF"/>
    <w:rsid w:val="009F66AC"/>
    <w:rsid w:val="009F7FEF"/>
    <w:rsid w:val="00A00242"/>
    <w:rsid w:val="00A003C0"/>
    <w:rsid w:val="00A00A6F"/>
    <w:rsid w:val="00A01E2C"/>
    <w:rsid w:val="00A01E4A"/>
    <w:rsid w:val="00A02197"/>
    <w:rsid w:val="00A02494"/>
    <w:rsid w:val="00A05D72"/>
    <w:rsid w:val="00A06DB0"/>
    <w:rsid w:val="00A07266"/>
    <w:rsid w:val="00A07A90"/>
    <w:rsid w:val="00A1044D"/>
    <w:rsid w:val="00A107A4"/>
    <w:rsid w:val="00A10B3C"/>
    <w:rsid w:val="00A114CE"/>
    <w:rsid w:val="00A12374"/>
    <w:rsid w:val="00A13F3D"/>
    <w:rsid w:val="00A14CC1"/>
    <w:rsid w:val="00A15936"/>
    <w:rsid w:val="00A16608"/>
    <w:rsid w:val="00A16832"/>
    <w:rsid w:val="00A17DC9"/>
    <w:rsid w:val="00A21341"/>
    <w:rsid w:val="00A21FBA"/>
    <w:rsid w:val="00A22A91"/>
    <w:rsid w:val="00A22F19"/>
    <w:rsid w:val="00A231CA"/>
    <w:rsid w:val="00A23B9E"/>
    <w:rsid w:val="00A24068"/>
    <w:rsid w:val="00A24D62"/>
    <w:rsid w:val="00A25F3A"/>
    <w:rsid w:val="00A26759"/>
    <w:rsid w:val="00A26FC4"/>
    <w:rsid w:val="00A321D8"/>
    <w:rsid w:val="00A33128"/>
    <w:rsid w:val="00A34CC9"/>
    <w:rsid w:val="00A36B9D"/>
    <w:rsid w:val="00A3790D"/>
    <w:rsid w:val="00A379BE"/>
    <w:rsid w:val="00A40D3E"/>
    <w:rsid w:val="00A42DC1"/>
    <w:rsid w:val="00A42FEB"/>
    <w:rsid w:val="00A445BA"/>
    <w:rsid w:val="00A45031"/>
    <w:rsid w:val="00A4702D"/>
    <w:rsid w:val="00A47FC5"/>
    <w:rsid w:val="00A503B2"/>
    <w:rsid w:val="00A50590"/>
    <w:rsid w:val="00A526DD"/>
    <w:rsid w:val="00A55556"/>
    <w:rsid w:val="00A577DB"/>
    <w:rsid w:val="00A60346"/>
    <w:rsid w:val="00A61B25"/>
    <w:rsid w:val="00A62ACF"/>
    <w:rsid w:val="00A631AC"/>
    <w:rsid w:val="00A634BD"/>
    <w:rsid w:val="00A64503"/>
    <w:rsid w:val="00A645AD"/>
    <w:rsid w:val="00A65CD6"/>
    <w:rsid w:val="00A66386"/>
    <w:rsid w:val="00A679A1"/>
    <w:rsid w:val="00A67CCE"/>
    <w:rsid w:val="00A709A9"/>
    <w:rsid w:val="00A7162C"/>
    <w:rsid w:val="00A716D0"/>
    <w:rsid w:val="00A7392B"/>
    <w:rsid w:val="00A7478B"/>
    <w:rsid w:val="00A766B1"/>
    <w:rsid w:val="00A776AE"/>
    <w:rsid w:val="00A80518"/>
    <w:rsid w:val="00A80BF6"/>
    <w:rsid w:val="00A80CC0"/>
    <w:rsid w:val="00A81004"/>
    <w:rsid w:val="00A814BC"/>
    <w:rsid w:val="00A81D28"/>
    <w:rsid w:val="00A81F72"/>
    <w:rsid w:val="00A8222D"/>
    <w:rsid w:val="00A84BCA"/>
    <w:rsid w:val="00A8504D"/>
    <w:rsid w:val="00A85605"/>
    <w:rsid w:val="00A869E3"/>
    <w:rsid w:val="00A86BC6"/>
    <w:rsid w:val="00A87A61"/>
    <w:rsid w:val="00A90A4B"/>
    <w:rsid w:val="00A917D8"/>
    <w:rsid w:val="00A9180B"/>
    <w:rsid w:val="00A919CC"/>
    <w:rsid w:val="00A92B03"/>
    <w:rsid w:val="00A92C90"/>
    <w:rsid w:val="00A94BB6"/>
    <w:rsid w:val="00A95B05"/>
    <w:rsid w:val="00A96095"/>
    <w:rsid w:val="00A9634F"/>
    <w:rsid w:val="00A963B6"/>
    <w:rsid w:val="00AA0D69"/>
    <w:rsid w:val="00AA123E"/>
    <w:rsid w:val="00AA2917"/>
    <w:rsid w:val="00AA31AD"/>
    <w:rsid w:val="00AA3448"/>
    <w:rsid w:val="00AA3468"/>
    <w:rsid w:val="00AA4944"/>
    <w:rsid w:val="00AA5357"/>
    <w:rsid w:val="00AA5937"/>
    <w:rsid w:val="00AA612A"/>
    <w:rsid w:val="00AA6712"/>
    <w:rsid w:val="00AA7238"/>
    <w:rsid w:val="00AB0B16"/>
    <w:rsid w:val="00AB0B22"/>
    <w:rsid w:val="00AB1990"/>
    <w:rsid w:val="00AB1A46"/>
    <w:rsid w:val="00AB346C"/>
    <w:rsid w:val="00AB4EE8"/>
    <w:rsid w:val="00AB5A44"/>
    <w:rsid w:val="00AB6290"/>
    <w:rsid w:val="00AB63BB"/>
    <w:rsid w:val="00AB73F8"/>
    <w:rsid w:val="00AB7EF5"/>
    <w:rsid w:val="00AC1D28"/>
    <w:rsid w:val="00AC29C3"/>
    <w:rsid w:val="00AC334B"/>
    <w:rsid w:val="00AC3F7A"/>
    <w:rsid w:val="00AC5593"/>
    <w:rsid w:val="00AC7A13"/>
    <w:rsid w:val="00AD02D7"/>
    <w:rsid w:val="00AD14B2"/>
    <w:rsid w:val="00AD2B04"/>
    <w:rsid w:val="00AD2C46"/>
    <w:rsid w:val="00AD34FD"/>
    <w:rsid w:val="00AD42DD"/>
    <w:rsid w:val="00AD4B01"/>
    <w:rsid w:val="00AD5DBF"/>
    <w:rsid w:val="00AE0C28"/>
    <w:rsid w:val="00AE3231"/>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F0F73"/>
    <w:rsid w:val="00AF134A"/>
    <w:rsid w:val="00AF23C0"/>
    <w:rsid w:val="00AF28F8"/>
    <w:rsid w:val="00AF3940"/>
    <w:rsid w:val="00AF3BDE"/>
    <w:rsid w:val="00AF40D3"/>
    <w:rsid w:val="00AF5650"/>
    <w:rsid w:val="00AF6151"/>
    <w:rsid w:val="00AF6EAE"/>
    <w:rsid w:val="00AF7617"/>
    <w:rsid w:val="00B0087A"/>
    <w:rsid w:val="00B014AB"/>
    <w:rsid w:val="00B018A4"/>
    <w:rsid w:val="00B01BC8"/>
    <w:rsid w:val="00B0237C"/>
    <w:rsid w:val="00B02556"/>
    <w:rsid w:val="00B02734"/>
    <w:rsid w:val="00B04C3E"/>
    <w:rsid w:val="00B10C1E"/>
    <w:rsid w:val="00B11326"/>
    <w:rsid w:val="00B129B1"/>
    <w:rsid w:val="00B12E6F"/>
    <w:rsid w:val="00B137FE"/>
    <w:rsid w:val="00B147AF"/>
    <w:rsid w:val="00B14D68"/>
    <w:rsid w:val="00B17E3C"/>
    <w:rsid w:val="00B20DFE"/>
    <w:rsid w:val="00B2213B"/>
    <w:rsid w:val="00B22B7A"/>
    <w:rsid w:val="00B22D1D"/>
    <w:rsid w:val="00B243E2"/>
    <w:rsid w:val="00B2476C"/>
    <w:rsid w:val="00B247EA"/>
    <w:rsid w:val="00B24B12"/>
    <w:rsid w:val="00B2548F"/>
    <w:rsid w:val="00B267D0"/>
    <w:rsid w:val="00B27550"/>
    <w:rsid w:val="00B30A97"/>
    <w:rsid w:val="00B321BB"/>
    <w:rsid w:val="00B331E4"/>
    <w:rsid w:val="00B33362"/>
    <w:rsid w:val="00B34196"/>
    <w:rsid w:val="00B345CB"/>
    <w:rsid w:val="00B34DC6"/>
    <w:rsid w:val="00B35C1E"/>
    <w:rsid w:val="00B35ECA"/>
    <w:rsid w:val="00B36A1F"/>
    <w:rsid w:val="00B36F42"/>
    <w:rsid w:val="00B36F4F"/>
    <w:rsid w:val="00B417E5"/>
    <w:rsid w:val="00B42EFE"/>
    <w:rsid w:val="00B42FDB"/>
    <w:rsid w:val="00B43766"/>
    <w:rsid w:val="00B45079"/>
    <w:rsid w:val="00B45FF2"/>
    <w:rsid w:val="00B46A84"/>
    <w:rsid w:val="00B47F00"/>
    <w:rsid w:val="00B50D4A"/>
    <w:rsid w:val="00B51120"/>
    <w:rsid w:val="00B514E7"/>
    <w:rsid w:val="00B51735"/>
    <w:rsid w:val="00B53B08"/>
    <w:rsid w:val="00B54EBB"/>
    <w:rsid w:val="00B56326"/>
    <w:rsid w:val="00B574EC"/>
    <w:rsid w:val="00B6070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21C6"/>
    <w:rsid w:val="00B72205"/>
    <w:rsid w:val="00B738B6"/>
    <w:rsid w:val="00B74285"/>
    <w:rsid w:val="00B74A07"/>
    <w:rsid w:val="00B764BA"/>
    <w:rsid w:val="00B76822"/>
    <w:rsid w:val="00B8013B"/>
    <w:rsid w:val="00B8127F"/>
    <w:rsid w:val="00B828AF"/>
    <w:rsid w:val="00B82AC1"/>
    <w:rsid w:val="00B832CA"/>
    <w:rsid w:val="00B838F2"/>
    <w:rsid w:val="00B84209"/>
    <w:rsid w:val="00B8507D"/>
    <w:rsid w:val="00B86815"/>
    <w:rsid w:val="00B86826"/>
    <w:rsid w:val="00B9037B"/>
    <w:rsid w:val="00B90715"/>
    <w:rsid w:val="00B9168F"/>
    <w:rsid w:val="00B91B71"/>
    <w:rsid w:val="00B92FED"/>
    <w:rsid w:val="00B9307E"/>
    <w:rsid w:val="00B93EBB"/>
    <w:rsid w:val="00B94C44"/>
    <w:rsid w:val="00B96481"/>
    <w:rsid w:val="00B97B4F"/>
    <w:rsid w:val="00BA08DB"/>
    <w:rsid w:val="00BA0A4E"/>
    <w:rsid w:val="00BA0BC8"/>
    <w:rsid w:val="00BA16AC"/>
    <w:rsid w:val="00BA1A48"/>
    <w:rsid w:val="00BA1EA2"/>
    <w:rsid w:val="00BA20B1"/>
    <w:rsid w:val="00BA27AB"/>
    <w:rsid w:val="00BA49A8"/>
    <w:rsid w:val="00BA5084"/>
    <w:rsid w:val="00BB2947"/>
    <w:rsid w:val="00BB3698"/>
    <w:rsid w:val="00BB3BCF"/>
    <w:rsid w:val="00BB44CD"/>
    <w:rsid w:val="00BB56EF"/>
    <w:rsid w:val="00BB5DB7"/>
    <w:rsid w:val="00BB6038"/>
    <w:rsid w:val="00BB7F3E"/>
    <w:rsid w:val="00BC0A7F"/>
    <w:rsid w:val="00BC1F7F"/>
    <w:rsid w:val="00BC3130"/>
    <w:rsid w:val="00BC340B"/>
    <w:rsid w:val="00BC439A"/>
    <w:rsid w:val="00BC4480"/>
    <w:rsid w:val="00BC4759"/>
    <w:rsid w:val="00BC62B8"/>
    <w:rsid w:val="00BC6560"/>
    <w:rsid w:val="00BC6C7B"/>
    <w:rsid w:val="00BC726E"/>
    <w:rsid w:val="00BC7396"/>
    <w:rsid w:val="00BC7B92"/>
    <w:rsid w:val="00BD00E3"/>
    <w:rsid w:val="00BD1EA3"/>
    <w:rsid w:val="00BD25DB"/>
    <w:rsid w:val="00BD2D86"/>
    <w:rsid w:val="00BD4AB3"/>
    <w:rsid w:val="00BD53A2"/>
    <w:rsid w:val="00BD6134"/>
    <w:rsid w:val="00BD6BB8"/>
    <w:rsid w:val="00BD6FDA"/>
    <w:rsid w:val="00BE0244"/>
    <w:rsid w:val="00BE0372"/>
    <w:rsid w:val="00BE1AC6"/>
    <w:rsid w:val="00BE1F79"/>
    <w:rsid w:val="00BE272C"/>
    <w:rsid w:val="00BE426C"/>
    <w:rsid w:val="00BE538B"/>
    <w:rsid w:val="00BE64CF"/>
    <w:rsid w:val="00BE68BB"/>
    <w:rsid w:val="00BE6CC3"/>
    <w:rsid w:val="00BE6FF7"/>
    <w:rsid w:val="00BF35FE"/>
    <w:rsid w:val="00BF5048"/>
    <w:rsid w:val="00BF5813"/>
    <w:rsid w:val="00BF6632"/>
    <w:rsid w:val="00BF7E53"/>
    <w:rsid w:val="00C043CF"/>
    <w:rsid w:val="00C11B60"/>
    <w:rsid w:val="00C139F1"/>
    <w:rsid w:val="00C143F3"/>
    <w:rsid w:val="00C1543B"/>
    <w:rsid w:val="00C16AC6"/>
    <w:rsid w:val="00C16C12"/>
    <w:rsid w:val="00C202BB"/>
    <w:rsid w:val="00C20730"/>
    <w:rsid w:val="00C211E9"/>
    <w:rsid w:val="00C22820"/>
    <w:rsid w:val="00C23627"/>
    <w:rsid w:val="00C2418D"/>
    <w:rsid w:val="00C248A2"/>
    <w:rsid w:val="00C25E2E"/>
    <w:rsid w:val="00C26086"/>
    <w:rsid w:val="00C26371"/>
    <w:rsid w:val="00C273EE"/>
    <w:rsid w:val="00C303BF"/>
    <w:rsid w:val="00C31F45"/>
    <w:rsid w:val="00C32653"/>
    <w:rsid w:val="00C328DE"/>
    <w:rsid w:val="00C32F81"/>
    <w:rsid w:val="00C33897"/>
    <w:rsid w:val="00C338C3"/>
    <w:rsid w:val="00C3517B"/>
    <w:rsid w:val="00C36D23"/>
    <w:rsid w:val="00C413BA"/>
    <w:rsid w:val="00C4192B"/>
    <w:rsid w:val="00C43694"/>
    <w:rsid w:val="00C43E07"/>
    <w:rsid w:val="00C44CFE"/>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2949"/>
    <w:rsid w:val="00C638A4"/>
    <w:rsid w:val="00C6393F"/>
    <w:rsid w:val="00C6515D"/>
    <w:rsid w:val="00C720A4"/>
    <w:rsid w:val="00C72E20"/>
    <w:rsid w:val="00C73640"/>
    <w:rsid w:val="00C739CA"/>
    <w:rsid w:val="00C741B1"/>
    <w:rsid w:val="00C7620C"/>
    <w:rsid w:val="00C76F6F"/>
    <w:rsid w:val="00C77393"/>
    <w:rsid w:val="00C77D87"/>
    <w:rsid w:val="00C8007E"/>
    <w:rsid w:val="00C8029C"/>
    <w:rsid w:val="00C803D0"/>
    <w:rsid w:val="00C80C25"/>
    <w:rsid w:val="00C80C32"/>
    <w:rsid w:val="00C80CBE"/>
    <w:rsid w:val="00C8289E"/>
    <w:rsid w:val="00C83CCF"/>
    <w:rsid w:val="00C86120"/>
    <w:rsid w:val="00C91D22"/>
    <w:rsid w:val="00C92295"/>
    <w:rsid w:val="00C94A25"/>
    <w:rsid w:val="00C96A66"/>
    <w:rsid w:val="00C96FD1"/>
    <w:rsid w:val="00CA105B"/>
    <w:rsid w:val="00CA2318"/>
    <w:rsid w:val="00CA3E8A"/>
    <w:rsid w:val="00CA4FA7"/>
    <w:rsid w:val="00CA598E"/>
    <w:rsid w:val="00CA5D10"/>
    <w:rsid w:val="00CA6630"/>
    <w:rsid w:val="00CA727F"/>
    <w:rsid w:val="00CB3161"/>
    <w:rsid w:val="00CB43A1"/>
    <w:rsid w:val="00CB48E8"/>
    <w:rsid w:val="00CB4F17"/>
    <w:rsid w:val="00CB5CAF"/>
    <w:rsid w:val="00CB6249"/>
    <w:rsid w:val="00CB67CD"/>
    <w:rsid w:val="00CB6D49"/>
    <w:rsid w:val="00CB79AF"/>
    <w:rsid w:val="00CC0BC0"/>
    <w:rsid w:val="00CC2EE4"/>
    <w:rsid w:val="00CC3A8E"/>
    <w:rsid w:val="00CC3AC1"/>
    <w:rsid w:val="00CC6684"/>
    <w:rsid w:val="00CC752B"/>
    <w:rsid w:val="00CD3E07"/>
    <w:rsid w:val="00CD4B4F"/>
    <w:rsid w:val="00CD4C5C"/>
    <w:rsid w:val="00CD53D8"/>
    <w:rsid w:val="00CD5CA6"/>
    <w:rsid w:val="00CD622D"/>
    <w:rsid w:val="00CE03BD"/>
    <w:rsid w:val="00CE0638"/>
    <w:rsid w:val="00CE16AC"/>
    <w:rsid w:val="00CE1B31"/>
    <w:rsid w:val="00CE2436"/>
    <w:rsid w:val="00CE3507"/>
    <w:rsid w:val="00CE3CC5"/>
    <w:rsid w:val="00CE464F"/>
    <w:rsid w:val="00CE4FEB"/>
    <w:rsid w:val="00CF26A6"/>
    <w:rsid w:val="00CF3F17"/>
    <w:rsid w:val="00CF410F"/>
    <w:rsid w:val="00CF4556"/>
    <w:rsid w:val="00CF4C3C"/>
    <w:rsid w:val="00CF676C"/>
    <w:rsid w:val="00CF6A06"/>
    <w:rsid w:val="00CF6A07"/>
    <w:rsid w:val="00CF724D"/>
    <w:rsid w:val="00CF753F"/>
    <w:rsid w:val="00CF7571"/>
    <w:rsid w:val="00CF79F0"/>
    <w:rsid w:val="00D003AE"/>
    <w:rsid w:val="00D0201D"/>
    <w:rsid w:val="00D06075"/>
    <w:rsid w:val="00D06AEA"/>
    <w:rsid w:val="00D06F43"/>
    <w:rsid w:val="00D101A6"/>
    <w:rsid w:val="00D11057"/>
    <w:rsid w:val="00D116F3"/>
    <w:rsid w:val="00D12BBD"/>
    <w:rsid w:val="00D15251"/>
    <w:rsid w:val="00D15A6E"/>
    <w:rsid w:val="00D15CDE"/>
    <w:rsid w:val="00D217C8"/>
    <w:rsid w:val="00D23623"/>
    <w:rsid w:val="00D253EF"/>
    <w:rsid w:val="00D2579E"/>
    <w:rsid w:val="00D272C1"/>
    <w:rsid w:val="00D3077C"/>
    <w:rsid w:val="00D3225B"/>
    <w:rsid w:val="00D332D7"/>
    <w:rsid w:val="00D33E96"/>
    <w:rsid w:val="00D35478"/>
    <w:rsid w:val="00D35C16"/>
    <w:rsid w:val="00D36D9B"/>
    <w:rsid w:val="00D378EC"/>
    <w:rsid w:val="00D4013B"/>
    <w:rsid w:val="00D407CA"/>
    <w:rsid w:val="00D411C0"/>
    <w:rsid w:val="00D41688"/>
    <w:rsid w:val="00D41926"/>
    <w:rsid w:val="00D41BB5"/>
    <w:rsid w:val="00D43EF1"/>
    <w:rsid w:val="00D444FC"/>
    <w:rsid w:val="00D459BA"/>
    <w:rsid w:val="00D50123"/>
    <w:rsid w:val="00D50B7B"/>
    <w:rsid w:val="00D516E2"/>
    <w:rsid w:val="00D533CC"/>
    <w:rsid w:val="00D53BCC"/>
    <w:rsid w:val="00D54712"/>
    <w:rsid w:val="00D55FCB"/>
    <w:rsid w:val="00D569C7"/>
    <w:rsid w:val="00D56E55"/>
    <w:rsid w:val="00D57225"/>
    <w:rsid w:val="00D61D0C"/>
    <w:rsid w:val="00D61E15"/>
    <w:rsid w:val="00D61E52"/>
    <w:rsid w:val="00D6290D"/>
    <w:rsid w:val="00D63250"/>
    <w:rsid w:val="00D64B52"/>
    <w:rsid w:val="00D66179"/>
    <w:rsid w:val="00D704B6"/>
    <w:rsid w:val="00D70588"/>
    <w:rsid w:val="00D70D12"/>
    <w:rsid w:val="00D710DF"/>
    <w:rsid w:val="00D71156"/>
    <w:rsid w:val="00D71742"/>
    <w:rsid w:val="00D71C00"/>
    <w:rsid w:val="00D75192"/>
    <w:rsid w:val="00D753C1"/>
    <w:rsid w:val="00D76154"/>
    <w:rsid w:val="00D76984"/>
    <w:rsid w:val="00D76A83"/>
    <w:rsid w:val="00D8067E"/>
    <w:rsid w:val="00D81E91"/>
    <w:rsid w:val="00D82DA0"/>
    <w:rsid w:val="00D83F41"/>
    <w:rsid w:val="00D84407"/>
    <w:rsid w:val="00D85246"/>
    <w:rsid w:val="00D856E6"/>
    <w:rsid w:val="00D85BF2"/>
    <w:rsid w:val="00D860A4"/>
    <w:rsid w:val="00D86454"/>
    <w:rsid w:val="00D90664"/>
    <w:rsid w:val="00D91388"/>
    <w:rsid w:val="00D936B7"/>
    <w:rsid w:val="00D94CEB"/>
    <w:rsid w:val="00D94D75"/>
    <w:rsid w:val="00D95B5A"/>
    <w:rsid w:val="00D95D74"/>
    <w:rsid w:val="00D96686"/>
    <w:rsid w:val="00D96D52"/>
    <w:rsid w:val="00D978E1"/>
    <w:rsid w:val="00D97D33"/>
    <w:rsid w:val="00DA13E2"/>
    <w:rsid w:val="00DA224F"/>
    <w:rsid w:val="00DA2D2D"/>
    <w:rsid w:val="00DA3EB9"/>
    <w:rsid w:val="00DA44FF"/>
    <w:rsid w:val="00DA55B7"/>
    <w:rsid w:val="00DA6437"/>
    <w:rsid w:val="00DA70F3"/>
    <w:rsid w:val="00DB0234"/>
    <w:rsid w:val="00DB077F"/>
    <w:rsid w:val="00DB1204"/>
    <w:rsid w:val="00DB2E88"/>
    <w:rsid w:val="00DB3073"/>
    <w:rsid w:val="00DB4B1D"/>
    <w:rsid w:val="00DB608F"/>
    <w:rsid w:val="00DB6205"/>
    <w:rsid w:val="00DB6E20"/>
    <w:rsid w:val="00DB79CF"/>
    <w:rsid w:val="00DC08B9"/>
    <w:rsid w:val="00DC1ABC"/>
    <w:rsid w:val="00DC1D16"/>
    <w:rsid w:val="00DC2662"/>
    <w:rsid w:val="00DC2690"/>
    <w:rsid w:val="00DC5409"/>
    <w:rsid w:val="00DC652B"/>
    <w:rsid w:val="00DC6856"/>
    <w:rsid w:val="00DC72F8"/>
    <w:rsid w:val="00DC7BE0"/>
    <w:rsid w:val="00DD197B"/>
    <w:rsid w:val="00DD2632"/>
    <w:rsid w:val="00DD403A"/>
    <w:rsid w:val="00DD534A"/>
    <w:rsid w:val="00DD5385"/>
    <w:rsid w:val="00DD7E24"/>
    <w:rsid w:val="00DE0677"/>
    <w:rsid w:val="00DE195A"/>
    <w:rsid w:val="00DE19F4"/>
    <w:rsid w:val="00DE1F9A"/>
    <w:rsid w:val="00DE4160"/>
    <w:rsid w:val="00DE4FB6"/>
    <w:rsid w:val="00DF0369"/>
    <w:rsid w:val="00DF147A"/>
    <w:rsid w:val="00DF1598"/>
    <w:rsid w:val="00DF35A3"/>
    <w:rsid w:val="00DF565D"/>
    <w:rsid w:val="00DF598A"/>
    <w:rsid w:val="00DF5AB3"/>
    <w:rsid w:val="00DF5FF3"/>
    <w:rsid w:val="00DF6C9A"/>
    <w:rsid w:val="00DF6FA1"/>
    <w:rsid w:val="00E00582"/>
    <w:rsid w:val="00E04B3A"/>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7615"/>
    <w:rsid w:val="00E17BEA"/>
    <w:rsid w:val="00E17DB6"/>
    <w:rsid w:val="00E2192F"/>
    <w:rsid w:val="00E2205B"/>
    <w:rsid w:val="00E22DCE"/>
    <w:rsid w:val="00E22F9A"/>
    <w:rsid w:val="00E2300B"/>
    <w:rsid w:val="00E23047"/>
    <w:rsid w:val="00E23B91"/>
    <w:rsid w:val="00E24999"/>
    <w:rsid w:val="00E25ACB"/>
    <w:rsid w:val="00E2633B"/>
    <w:rsid w:val="00E266FE"/>
    <w:rsid w:val="00E26B13"/>
    <w:rsid w:val="00E26E46"/>
    <w:rsid w:val="00E27730"/>
    <w:rsid w:val="00E317CD"/>
    <w:rsid w:val="00E35299"/>
    <w:rsid w:val="00E35989"/>
    <w:rsid w:val="00E364D4"/>
    <w:rsid w:val="00E3695C"/>
    <w:rsid w:val="00E40600"/>
    <w:rsid w:val="00E408B5"/>
    <w:rsid w:val="00E4128D"/>
    <w:rsid w:val="00E4196F"/>
    <w:rsid w:val="00E41B74"/>
    <w:rsid w:val="00E41FE5"/>
    <w:rsid w:val="00E42DC5"/>
    <w:rsid w:val="00E430BE"/>
    <w:rsid w:val="00E46D38"/>
    <w:rsid w:val="00E47BFA"/>
    <w:rsid w:val="00E50432"/>
    <w:rsid w:val="00E50594"/>
    <w:rsid w:val="00E51293"/>
    <w:rsid w:val="00E51559"/>
    <w:rsid w:val="00E521CE"/>
    <w:rsid w:val="00E52249"/>
    <w:rsid w:val="00E523F6"/>
    <w:rsid w:val="00E52E64"/>
    <w:rsid w:val="00E55228"/>
    <w:rsid w:val="00E55607"/>
    <w:rsid w:val="00E562BF"/>
    <w:rsid w:val="00E5697F"/>
    <w:rsid w:val="00E56B89"/>
    <w:rsid w:val="00E56D66"/>
    <w:rsid w:val="00E57783"/>
    <w:rsid w:val="00E6002C"/>
    <w:rsid w:val="00E607AB"/>
    <w:rsid w:val="00E6185F"/>
    <w:rsid w:val="00E6298E"/>
    <w:rsid w:val="00E62DFB"/>
    <w:rsid w:val="00E6394B"/>
    <w:rsid w:val="00E64DBE"/>
    <w:rsid w:val="00E66063"/>
    <w:rsid w:val="00E669BA"/>
    <w:rsid w:val="00E672D9"/>
    <w:rsid w:val="00E672EA"/>
    <w:rsid w:val="00E7020A"/>
    <w:rsid w:val="00E74476"/>
    <w:rsid w:val="00E75B83"/>
    <w:rsid w:val="00E77A2F"/>
    <w:rsid w:val="00E80511"/>
    <w:rsid w:val="00E81F37"/>
    <w:rsid w:val="00E822F7"/>
    <w:rsid w:val="00E82A1F"/>
    <w:rsid w:val="00E83D0E"/>
    <w:rsid w:val="00E83F84"/>
    <w:rsid w:val="00E8487A"/>
    <w:rsid w:val="00E85225"/>
    <w:rsid w:val="00E85244"/>
    <w:rsid w:val="00E86428"/>
    <w:rsid w:val="00E86544"/>
    <w:rsid w:val="00E86A9D"/>
    <w:rsid w:val="00E86FC3"/>
    <w:rsid w:val="00E87D9D"/>
    <w:rsid w:val="00E90BF2"/>
    <w:rsid w:val="00E90C20"/>
    <w:rsid w:val="00E915AE"/>
    <w:rsid w:val="00E91649"/>
    <w:rsid w:val="00E9199C"/>
    <w:rsid w:val="00E93F23"/>
    <w:rsid w:val="00E94ECC"/>
    <w:rsid w:val="00E94F66"/>
    <w:rsid w:val="00E950BD"/>
    <w:rsid w:val="00EA00F6"/>
    <w:rsid w:val="00EA263A"/>
    <w:rsid w:val="00EA2662"/>
    <w:rsid w:val="00EA286C"/>
    <w:rsid w:val="00EA2D8D"/>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6ED"/>
    <w:rsid w:val="00EB7C71"/>
    <w:rsid w:val="00EB7F0E"/>
    <w:rsid w:val="00EC1209"/>
    <w:rsid w:val="00EC17D6"/>
    <w:rsid w:val="00EC2A65"/>
    <w:rsid w:val="00EC4C2E"/>
    <w:rsid w:val="00EC5061"/>
    <w:rsid w:val="00EC5B2E"/>
    <w:rsid w:val="00EC7F6B"/>
    <w:rsid w:val="00ED1891"/>
    <w:rsid w:val="00ED1E7A"/>
    <w:rsid w:val="00ED2185"/>
    <w:rsid w:val="00ED3057"/>
    <w:rsid w:val="00ED564A"/>
    <w:rsid w:val="00ED628D"/>
    <w:rsid w:val="00ED730E"/>
    <w:rsid w:val="00ED75A3"/>
    <w:rsid w:val="00EE18BA"/>
    <w:rsid w:val="00EE3210"/>
    <w:rsid w:val="00EE3E20"/>
    <w:rsid w:val="00EE4107"/>
    <w:rsid w:val="00EE4743"/>
    <w:rsid w:val="00EE5ED9"/>
    <w:rsid w:val="00EF10E0"/>
    <w:rsid w:val="00EF1281"/>
    <w:rsid w:val="00EF1976"/>
    <w:rsid w:val="00EF20E1"/>
    <w:rsid w:val="00EF216A"/>
    <w:rsid w:val="00EF2DA9"/>
    <w:rsid w:val="00EF3B1E"/>
    <w:rsid w:val="00EF407D"/>
    <w:rsid w:val="00EF4BA5"/>
    <w:rsid w:val="00EF67CC"/>
    <w:rsid w:val="00F0081C"/>
    <w:rsid w:val="00F01227"/>
    <w:rsid w:val="00F034B3"/>
    <w:rsid w:val="00F03B57"/>
    <w:rsid w:val="00F04576"/>
    <w:rsid w:val="00F05D65"/>
    <w:rsid w:val="00F068D7"/>
    <w:rsid w:val="00F07425"/>
    <w:rsid w:val="00F10C03"/>
    <w:rsid w:val="00F12BB2"/>
    <w:rsid w:val="00F13DC3"/>
    <w:rsid w:val="00F1469F"/>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77C0"/>
    <w:rsid w:val="00F27A81"/>
    <w:rsid w:val="00F27D57"/>
    <w:rsid w:val="00F302B2"/>
    <w:rsid w:val="00F3044B"/>
    <w:rsid w:val="00F30D95"/>
    <w:rsid w:val="00F31451"/>
    <w:rsid w:val="00F33A0B"/>
    <w:rsid w:val="00F346C5"/>
    <w:rsid w:val="00F353B4"/>
    <w:rsid w:val="00F364E9"/>
    <w:rsid w:val="00F40DC5"/>
    <w:rsid w:val="00F41094"/>
    <w:rsid w:val="00F41F63"/>
    <w:rsid w:val="00F446F4"/>
    <w:rsid w:val="00F44B2D"/>
    <w:rsid w:val="00F45C3E"/>
    <w:rsid w:val="00F477EC"/>
    <w:rsid w:val="00F50E2F"/>
    <w:rsid w:val="00F511D9"/>
    <w:rsid w:val="00F5137E"/>
    <w:rsid w:val="00F53130"/>
    <w:rsid w:val="00F536FF"/>
    <w:rsid w:val="00F549E1"/>
    <w:rsid w:val="00F54A62"/>
    <w:rsid w:val="00F54D96"/>
    <w:rsid w:val="00F54F57"/>
    <w:rsid w:val="00F55F77"/>
    <w:rsid w:val="00F567C0"/>
    <w:rsid w:val="00F5680F"/>
    <w:rsid w:val="00F56B49"/>
    <w:rsid w:val="00F56B4F"/>
    <w:rsid w:val="00F57A00"/>
    <w:rsid w:val="00F61076"/>
    <w:rsid w:val="00F64351"/>
    <w:rsid w:val="00F64D56"/>
    <w:rsid w:val="00F6589B"/>
    <w:rsid w:val="00F661C4"/>
    <w:rsid w:val="00F66321"/>
    <w:rsid w:val="00F66D3C"/>
    <w:rsid w:val="00F66FAC"/>
    <w:rsid w:val="00F70E13"/>
    <w:rsid w:val="00F71059"/>
    <w:rsid w:val="00F71B89"/>
    <w:rsid w:val="00F73C1B"/>
    <w:rsid w:val="00F74400"/>
    <w:rsid w:val="00F74DB1"/>
    <w:rsid w:val="00F75252"/>
    <w:rsid w:val="00F753FF"/>
    <w:rsid w:val="00F77097"/>
    <w:rsid w:val="00F801BE"/>
    <w:rsid w:val="00F8152D"/>
    <w:rsid w:val="00F83138"/>
    <w:rsid w:val="00F832D6"/>
    <w:rsid w:val="00F83335"/>
    <w:rsid w:val="00F83578"/>
    <w:rsid w:val="00F8368A"/>
    <w:rsid w:val="00F840A3"/>
    <w:rsid w:val="00F8485C"/>
    <w:rsid w:val="00F85E7F"/>
    <w:rsid w:val="00F87EE1"/>
    <w:rsid w:val="00F921C7"/>
    <w:rsid w:val="00F92242"/>
    <w:rsid w:val="00F935FB"/>
    <w:rsid w:val="00F93D1B"/>
    <w:rsid w:val="00F94EC4"/>
    <w:rsid w:val="00F956B2"/>
    <w:rsid w:val="00F95CFE"/>
    <w:rsid w:val="00F971A0"/>
    <w:rsid w:val="00F977DD"/>
    <w:rsid w:val="00F97FD9"/>
    <w:rsid w:val="00FA0FC8"/>
    <w:rsid w:val="00FA17A0"/>
    <w:rsid w:val="00FA2A54"/>
    <w:rsid w:val="00FA2E09"/>
    <w:rsid w:val="00FA55D8"/>
    <w:rsid w:val="00FA5AEF"/>
    <w:rsid w:val="00FB4095"/>
    <w:rsid w:val="00FB461A"/>
    <w:rsid w:val="00FB4999"/>
    <w:rsid w:val="00FB4D9F"/>
    <w:rsid w:val="00FB4E34"/>
    <w:rsid w:val="00FB5E1A"/>
    <w:rsid w:val="00FB71A0"/>
    <w:rsid w:val="00FB77C6"/>
    <w:rsid w:val="00FC5F8B"/>
    <w:rsid w:val="00FC6706"/>
    <w:rsid w:val="00FC67ED"/>
    <w:rsid w:val="00FC79B6"/>
    <w:rsid w:val="00FC7DF8"/>
    <w:rsid w:val="00FD14AC"/>
    <w:rsid w:val="00FD2706"/>
    <w:rsid w:val="00FD30A8"/>
    <w:rsid w:val="00FD3C7F"/>
    <w:rsid w:val="00FD523C"/>
    <w:rsid w:val="00FD5689"/>
    <w:rsid w:val="00FD67A9"/>
    <w:rsid w:val="00FD7D5B"/>
    <w:rsid w:val="00FE08FB"/>
    <w:rsid w:val="00FE3047"/>
    <w:rsid w:val="00FE3E66"/>
    <w:rsid w:val="00FE7023"/>
    <w:rsid w:val="00FE7502"/>
    <w:rsid w:val="00FF13E9"/>
    <w:rsid w:val="00FF266C"/>
    <w:rsid w:val="00FF2689"/>
    <w:rsid w:val="00FF38B1"/>
    <w:rsid w:val="00FF596C"/>
    <w:rsid w:val="00FF5B16"/>
    <w:rsid w:val="00FF5C8B"/>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512</Words>
  <Characters>2922</Characters>
  <Application>Microsoft Office Word</Application>
  <DocSecurity>0</DocSecurity>
  <Lines>24</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27</cp:revision>
  <cp:lastPrinted>2023-10-18T07:27:00Z</cp:lastPrinted>
  <dcterms:created xsi:type="dcterms:W3CDTF">2023-10-18T07:30:00Z</dcterms:created>
  <dcterms:modified xsi:type="dcterms:W3CDTF">2023-10-18T07:49:00Z</dcterms:modified>
  <dc:language>العربية</dc:language>
</cp:coreProperties>
</file>