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1A2B" w14:textId="77777777" w:rsidR="003A205C" w:rsidRDefault="003A205C" w:rsidP="00CB79AF">
      <w:pPr>
        <w:ind w:firstLine="0"/>
        <w:rPr>
          <w:rFonts w:hint="cs"/>
        </w:rPr>
      </w:pPr>
    </w:p>
    <w:p w14:paraId="70D65E8A" w14:textId="69C257A1" w:rsidR="00E83D0E" w:rsidRPr="00132FE3" w:rsidRDefault="00E83D0E" w:rsidP="00682A09">
      <w:pPr>
        <w:ind w:firstLine="0"/>
        <w:jc w:val="center"/>
        <w:rPr>
          <w:b/>
          <w:bCs/>
          <w:rtl/>
        </w:rPr>
      </w:pPr>
      <w:r w:rsidRPr="00132FE3">
        <w:rPr>
          <w:b/>
          <w:bCs/>
          <w:rtl/>
        </w:rPr>
        <w:t>بسم الله الرحمن الرحيم</w:t>
      </w:r>
    </w:p>
    <w:p w14:paraId="1EC622DA" w14:textId="6DE3012D"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38B10BE4" w14:textId="791111C6" w:rsidR="00BA5748" w:rsidRDefault="00BA5748" w:rsidP="00F44B2D">
      <w:pPr>
        <w:rPr>
          <w:b/>
          <w:bCs/>
          <w:sz w:val="24"/>
          <w:szCs w:val="24"/>
          <w:rtl/>
        </w:rPr>
      </w:pPr>
      <w:r w:rsidRPr="00BA5748">
        <w:rPr>
          <w:rFonts w:hint="cs"/>
          <w:b/>
          <w:bCs/>
          <w:sz w:val="24"/>
          <w:szCs w:val="24"/>
          <w:rtl/>
        </w:rPr>
        <w:t>خلاصة البحث السابق</w:t>
      </w:r>
    </w:p>
    <w:p w14:paraId="6357F1F7" w14:textId="31C7A882" w:rsidR="00040B0D" w:rsidRDefault="00040B0D" w:rsidP="00040B0D">
      <w:pPr>
        <w:rPr>
          <w:rtl/>
        </w:rPr>
      </w:pPr>
      <w:r>
        <w:rPr>
          <w:rFonts w:cs="Calibri" w:hint="cs"/>
          <w:rtl/>
        </w:rPr>
        <w:t xml:space="preserve">الوجه الثاني لجريان الأصل المؤمّن في الملاقي كان للشيخ الأنصاري وكان </w:t>
      </w:r>
      <w:r>
        <w:rPr>
          <w:rFonts w:cs="Calibri"/>
          <w:rtl/>
        </w:rPr>
        <w:t>يقول إنّ أصالة الطهارة في ألف وفي باء يتعارضان ويتساقطان في رتبة سابقة</w:t>
      </w:r>
      <w:r>
        <w:rPr>
          <w:rFonts w:cs="Calibri" w:hint="cs"/>
          <w:rtl/>
        </w:rPr>
        <w:t>.</w:t>
      </w:r>
      <w:r>
        <w:rPr>
          <w:rFonts w:cs="Calibri"/>
          <w:rtl/>
        </w:rPr>
        <w:t xml:space="preserve"> فاستفاد من التقدّم والتأخّر الرتبيّين</w:t>
      </w:r>
      <w:r>
        <w:rPr>
          <w:rFonts w:cs="Calibri" w:hint="cs"/>
          <w:rtl/>
        </w:rPr>
        <w:t>، ومن</w:t>
      </w:r>
      <w:r>
        <w:rPr>
          <w:rFonts w:cs="Calibri"/>
          <w:rtl/>
        </w:rPr>
        <w:t xml:space="preserve"> ثمّ </w:t>
      </w:r>
      <w:r>
        <w:rPr>
          <w:rFonts w:cs="Calibri" w:hint="cs"/>
          <w:rtl/>
        </w:rPr>
        <w:t>أنتج إلى أ</w:t>
      </w:r>
      <w:r>
        <w:rPr>
          <w:rFonts w:cs="Calibri"/>
          <w:rtl/>
        </w:rPr>
        <w:t>ل</w:t>
      </w:r>
      <w:r>
        <w:rPr>
          <w:rFonts w:cs="Calibri" w:hint="cs"/>
          <w:rtl/>
        </w:rPr>
        <w:t>ّ</w:t>
      </w:r>
      <w:r>
        <w:rPr>
          <w:rFonts w:cs="Calibri"/>
          <w:rtl/>
        </w:rPr>
        <w:t>ا يبقى طرف للتعارض مع أصالة الطهارة في الملاقي لألف؛ لأنّ طرف المعارضة مع الأصل الجاري في الملاقي إنّما هي أصالة الطهارة في باء بحكم العلم الإجماليّ الثان</w:t>
      </w:r>
      <w:r w:rsidR="007B5BDA">
        <w:rPr>
          <w:rFonts w:cs="Calibri" w:hint="cs"/>
          <w:rtl/>
        </w:rPr>
        <w:t>ي</w:t>
      </w:r>
      <w:r>
        <w:rPr>
          <w:rFonts w:cs="Calibri"/>
          <w:rtl/>
        </w:rPr>
        <w:t xml:space="preserve"> بنجاسة إمّا باء أو الملاقي لألف، فيسقط أصالة الطهارة في أحد طرفيه بالعلم الإجماليّ الأوّل الذي هو مقدّم رتبة فلا يبقى معارض لأصالة الطهارة في الملاقي.</w:t>
      </w:r>
    </w:p>
    <w:p w14:paraId="3FEA847F" w14:textId="2065E8C1" w:rsidR="00040B0D" w:rsidRDefault="00040B0D" w:rsidP="00040B0D">
      <w:pPr>
        <w:rPr>
          <w:rtl/>
        </w:rPr>
      </w:pPr>
      <w:r>
        <w:rPr>
          <w:rFonts w:cs="Calibri"/>
          <w:rtl/>
        </w:rPr>
        <w:t>وقلنا هذا الكلام يبتني على أربعة أمور وكنّا في البحث عن الأمر الرابع وهو عبارة عن أنّه يبتني صحة كلامه على أل</w:t>
      </w:r>
      <w:r w:rsidR="007B5BDA">
        <w:rPr>
          <w:rFonts w:cs="Calibri" w:hint="cs"/>
          <w:rtl/>
        </w:rPr>
        <w:t>ّ</w:t>
      </w:r>
      <w:r>
        <w:rPr>
          <w:rFonts w:cs="Calibri"/>
          <w:rtl/>
        </w:rPr>
        <w:t>ا يوجد أصل طوليّ آخر للأصل الجاري في باء كما وجد لأف، وإلّا لحصل لنا بالعلم الإجماليّ أنّه إمّا أصالة الطهارة في الملاقي باطلة وإمّا ذاك الأصل الطوليّ المترتّب على المتأخّر رتبة عن أصالة الطهارة في باء باطل.</w:t>
      </w:r>
    </w:p>
    <w:p w14:paraId="22E9C7F7" w14:textId="7E293467" w:rsidR="00040B0D" w:rsidRDefault="00040B0D" w:rsidP="00040B0D">
      <w:pPr>
        <w:rPr>
          <w:rFonts w:cs="Calibri"/>
          <w:rtl/>
        </w:rPr>
      </w:pPr>
      <w:r>
        <w:rPr>
          <w:rFonts w:cs="Calibri"/>
          <w:rtl/>
        </w:rPr>
        <w:t xml:space="preserve">وقلنا يوجد وجهان لإبطال هذا الأمر. أي يوجد </w:t>
      </w:r>
      <w:r w:rsidR="002670E7">
        <w:rPr>
          <w:rFonts w:cs="Calibri" w:hint="cs"/>
          <w:rtl/>
        </w:rPr>
        <w:t xml:space="preserve">[دائماً] </w:t>
      </w:r>
      <w:r>
        <w:rPr>
          <w:rFonts w:cs="Calibri"/>
          <w:rtl/>
        </w:rPr>
        <w:t>هكذا أصل</w:t>
      </w:r>
      <w:r w:rsidR="002670E7">
        <w:rPr>
          <w:rFonts w:cs="Calibri" w:hint="cs"/>
          <w:rtl/>
        </w:rPr>
        <w:t xml:space="preserve"> [في طول باء]</w:t>
      </w:r>
      <w:r>
        <w:rPr>
          <w:rFonts w:cs="Calibri"/>
          <w:rtl/>
        </w:rPr>
        <w:t xml:space="preserve">؛ </w:t>
      </w:r>
      <w:r w:rsidR="002670E7">
        <w:rPr>
          <w:rFonts w:cs="Calibri" w:hint="cs"/>
          <w:rtl/>
        </w:rPr>
        <w:t>فإ</w:t>
      </w:r>
      <w:r>
        <w:rPr>
          <w:rFonts w:cs="Calibri"/>
          <w:rtl/>
        </w:rPr>
        <w:t>نّ نفي النفي – وهو عدم وجود هكذا أصل – إثبات</w:t>
      </w:r>
      <w:r w:rsidR="002670E7">
        <w:rPr>
          <w:rFonts w:cs="Calibri" w:hint="cs"/>
          <w:rtl/>
        </w:rPr>
        <w:t xml:space="preserve">، </w:t>
      </w:r>
      <w:r>
        <w:rPr>
          <w:rFonts w:cs="Calibri"/>
          <w:rtl/>
        </w:rPr>
        <w:t>وهو وجود هذا الأصل.</w:t>
      </w:r>
    </w:p>
    <w:p w14:paraId="653CB4D6" w14:textId="67C4F1F0" w:rsidR="00E066E7" w:rsidRPr="00E066E7" w:rsidRDefault="00E066E7" w:rsidP="00E066E7">
      <w:pPr>
        <w:rPr>
          <w:rFonts w:cs="Calibri"/>
          <w:b/>
          <w:bCs/>
          <w:sz w:val="24"/>
          <w:szCs w:val="24"/>
          <w:rtl/>
        </w:rPr>
      </w:pPr>
      <w:r w:rsidRPr="00E066E7">
        <w:rPr>
          <w:rFonts w:cs="Calibri"/>
          <w:b/>
          <w:bCs/>
          <w:sz w:val="24"/>
          <w:szCs w:val="24"/>
          <w:rtl/>
        </w:rPr>
        <w:t xml:space="preserve">الوجه </w:t>
      </w:r>
      <w:r>
        <w:rPr>
          <w:rFonts w:cs="Calibri" w:hint="cs"/>
          <w:b/>
          <w:bCs/>
          <w:sz w:val="24"/>
          <w:szCs w:val="24"/>
          <w:rtl/>
        </w:rPr>
        <w:t>الثاني</w:t>
      </w:r>
      <w:r w:rsidRPr="00E066E7">
        <w:rPr>
          <w:rFonts w:cs="Calibri"/>
          <w:b/>
          <w:bCs/>
          <w:sz w:val="24"/>
          <w:szCs w:val="24"/>
          <w:rtl/>
        </w:rPr>
        <w:t xml:space="preserve"> لإثبات وجود أصل طولي لباء</w:t>
      </w:r>
      <w:r w:rsidR="00DD150D">
        <w:rPr>
          <w:rFonts w:cs="Calibri" w:hint="cs"/>
          <w:b/>
          <w:bCs/>
          <w:sz w:val="24"/>
          <w:szCs w:val="24"/>
          <w:rtl/>
        </w:rPr>
        <w:t>، المسمّى بالشبهة الحيدريّة</w:t>
      </w:r>
    </w:p>
    <w:p w14:paraId="3BCC97C5" w14:textId="77777777" w:rsidR="00BF5D22" w:rsidRDefault="00040B0D" w:rsidP="00040B0D">
      <w:pPr>
        <w:rPr>
          <w:rFonts w:cs="Calibri"/>
          <w:rtl/>
        </w:rPr>
      </w:pPr>
      <w:r>
        <w:rPr>
          <w:rFonts w:cs="Calibri"/>
          <w:rtl/>
        </w:rPr>
        <w:t>الوجه الثاني ما ذكره المرحوم السي</w:t>
      </w:r>
      <w:r w:rsidR="00576E33">
        <w:rPr>
          <w:rFonts w:cs="Calibri" w:hint="cs"/>
          <w:rtl/>
        </w:rPr>
        <w:t>ّ</w:t>
      </w:r>
      <w:r>
        <w:rPr>
          <w:rFonts w:cs="Calibri"/>
          <w:rtl/>
        </w:rPr>
        <w:t>د حيدر والد السي</w:t>
      </w:r>
      <w:r w:rsidR="00576E33">
        <w:rPr>
          <w:rFonts w:cs="Calibri" w:hint="cs"/>
          <w:rtl/>
        </w:rPr>
        <w:t>ّ</w:t>
      </w:r>
      <w:r>
        <w:rPr>
          <w:rFonts w:cs="Calibri"/>
          <w:rtl/>
        </w:rPr>
        <w:t>د الشهيد رضوان الله تعالى عليه</w:t>
      </w:r>
      <w:r w:rsidR="00576E33">
        <w:rPr>
          <w:rFonts w:cs="Calibri" w:hint="cs"/>
          <w:rtl/>
        </w:rPr>
        <w:t>ما،</w:t>
      </w:r>
      <w:r>
        <w:rPr>
          <w:rFonts w:cs="Calibri"/>
          <w:rtl/>
        </w:rPr>
        <w:t xml:space="preserve"> وسمّي في بعض المصادر بالشبهة الحيدريّة</w:t>
      </w:r>
      <w:r w:rsidR="00576E33">
        <w:rPr>
          <w:rFonts w:cs="Calibri" w:hint="cs"/>
          <w:rtl/>
        </w:rPr>
        <w:t>،</w:t>
      </w:r>
      <w:r>
        <w:rPr>
          <w:rFonts w:cs="Calibri"/>
          <w:rtl/>
        </w:rPr>
        <w:t xml:space="preserve"> وهو أنّه يوجد أصل طوليّ للأصل الجاري في باء وهو أصالة الإباحة فيه. وإذا قلنا باختصاص أصالة الإباحة بإباحة الأكل والشرب لا بمعنى إباحة الصلاة فيه </w:t>
      </w:r>
      <w:r w:rsidR="00EA401E">
        <w:rPr>
          <w:rFonts w:cs="Calibri"/>
          <w:rtl/>
        </w:rPr>
        <w:t>–</w:t>
      </w:r>
      <w:r>
        <w:rPr>
          <w:rFonts w:cs="Calibri"/>
          <w:rtl/>
        </w:rPr>
        <w:t xml:space="preserve"> كما لعلّه القول المشهور </w:t>
      </w:r>
      <w:r w:rsidR="00EA401E">
        <w:rPr>
          <w:rFonts w:cs="Calibri"/>
          <w:rtl/>
        </w:rPr>
        <w:t>–</w:t>
      </w:r>
      <w:r>
        <w:rPr>
          <w:rFonts w:cs="Calibri"/>
          <w:rtl/>
        </w:rPr>
        <w:t xml:space="preserve"> فلابدّ من أن نبدّل المثال بمثال طعام</w:t>
      </w:r>
      <w:r w:rsidR="00BF5D22">
        <w:rPr>
          <w:rFonts w:cs="Calibri" w:hint="cs"/>
          <w:rtl/>
        </w:rPr>
        <w:t>ٍ</w:t>
      </w:r>
      <w:r>
        <w:rPr>
          <w:rFonts w:cs="Calibri"/>
          <w:rtl/>
        </w:rPr>
        <w:t xml:space="preserve"> ما</w:t>
      </w:r>
      <w:r w:rsidR="00BF5D22">
        <w:rPr>
          <w:rFonts w:cs="Calibri" w:hint="cs"/>
          <w:rtl/>
        </w:rPr>
        <w:t>.</w:t>
      </w:r>
    </w:p>
    <w:p w14:paraId="1FB7A1C1" w14:textId="77777777" w:rsidR="00BF5D22" w:rsidRDefault="00040B0D" w:rsidP="00040B0D">
      <w:pPr>
        <w:rPr>
          <w:rFonts w:cs="Calibri"/>
          <w:rtl/>
        </w:rPr>
      </w:pPr>
      <w:r>
        <w:rPr>
          <w:rFonts w:cs="Calibri"/>
          <w:rtl/>
        </w:rPr>
        <w:t>فيقول: يوجد في طرف باء أصالة الطهارة وأصالة الإباحة، وأصالة الطهارة أصل سببيّ بالنسبة إلى أصالة الإباحة؛ لأنّ الشكّ في الطهارة سبّب الشكّ في إباحة أكله وشربه، فالشكّ في الطهارة يسقط بالعلم الإجماليّ الأوّل بين نجاسة ألف وباء</w:t>
      </w:r>
      <w:r w:rsidR="00BF5D22">
        <w:rPr>
          <w:rFonts w:cs="Calibri" w:hint="cs"/>
          <w:rtl/>
        </w:rPr>
        <w:t>،</w:t>
      </w:r>
      <w:r>
        <w:rPr>
          <w:rFonts w:cs="Calibri"/>
          <w:rtl/>
        </w:rPr>
        <w:t xml:space="preserve"> ولكن يوجد أصل مسبّبيّ وهو أصالة الإباحة</w:t>
      </w:r>
      <w:r w:rsidR="00BF5D22">
        <w:rPr>
          <w:rFonts w:cs="Calibri" w:hint="cs"/>
          <w:rtl/>
        </w:rPr>
        <w:t>،</w:t>
      </w:r>
      <w:r>
        <w:rPr>
          <w:rFonts w:cs="Calibri"/>
          <w:rtl/>
        </w:rPr>
        <w:t xml:space="preserve"> وبما أنّها في طول أصالة الطهارة فإذا سقطت أصالة الطهارة في باء بالتعارض مع أصالة الطهارة في ألف تحيى أصالة الإباحة؛ لأنّ هذا هو شأن الأصلين الطوليّين؛ لأنّ الإباحة تبقى مشكوكة؛ لأنّها رغم إجراء أصالة الطهارة في باء ولكنّ هذا الأصل إن</w:t>
      </w:r>
      <w:r w:rsidR="00BF5D22">
        <w:rPr>
          <w:rFonts w:cs="Calibri" w:hint="cs"/>
          <w:rtl/>
        </w:rPr>
        <w:t>ّ</w:t>
      </w:r>
      <w:r>
        <w:rPr>
          <w:rFonts w:cs="Calibri"/>
          <w:rtl/>
        </w:rPr>
        <w:t>ما تنفي نفيا</w:t>
      </w:r>
      <w:r w:rsidR="00BF5D22">
        <w:rPr>
          <w:rFonts w:cs="Calibri" w:hint="cs"/>
          <w:rtl/>
        </w:rPr>
        <w:t>ً</w:t>
      </w:r>
      <w:r>
        <w:rPr>
          <w:rFonts w:cs="Calibri"/>
          <w:rtl/>
        </w:rPr>
        <w:t xml:space="preserve"> ظاهريّا</w:t>
      </w:r>
      <w:r w:rsidR="00BF5D22">
        <w:rPr>
          <w:rFonts w:cs="Calibri" w:hint="cs"/>
          <w:rtl/>
        </w:rPr>
        <w:t>ً</w:t>
      </w:r>
      <w:r>
        <w:rPr>
          <w:rFonts w:cs="Calibri"/>
          <w:rtl/>
        </w:rPr>
        <w:t xml:space="preserve"> للطهارة، أمّا آثار الطهارة المسبّبة فتظلّ مشكوكة وهي بحاجة إلى أصل آخر لدفع الشكّ عنها.</w:t>
      </w:r>
    </w:p>
    <w:p w14:paraId="7DA921AC" w14:textId="08E03AF1" w:rsidR="00040B0D" w:rsidRDefault="00040B0D" w:rsidP="00040B0D">
      <w:pPr>
        <w:rPr>
          <w:rtl/>
        </w:rPr>
      </w:pPr>
      <w:r>
        <w:rPr>
          <w:rFonts w:cs="Calibri"/>
          <w:rtl/>
        </w:rPr>
        <w:t>وعندئذ يقول المرحوم السي</w:t>
      </w:r>
      <w:r w:rsidR="00BF5D22">
        <w:rPr>
          <w:rFonts w:cs="Calibri" w:hint="cs"/>
          <w:rtl/>
        </w:rPr>
        <w:t>ّ</w:t>
      </w:r>
      <w:r>
        <w:rPr>
          <w:rFonts w:cs="Calibri"/>
          <w:rtl/>
        </w:rPr>
        <w:t>د حيدر رضوان الله تعالى عليه إنّ أصالة الإباحة تجري ولكن</w:t>
      </w:r>
      <w:r w:rsidR="00BF5D22">
        <w:rPr>
          <w:rFonts w:cs="Calibri" w:hint="cs"/>
          <w:rtl/>
        </w:rPr>
        <w:t>ّه</w:t>
      </w:r>
      <w:r>
        <w:rPr>
          <w:rFonts w:cs="Calibri"/>
          <w:rtl/>
        </w:rPr>
        <w:t xml:space="preserve"> </w:t>
      </w:r>
      <w:r w:rsidR="00BF5D22">
        <w:rPr>
          <w:rFonts w:cs="Calibri" w:hint="cs"/>
          <w:rtl/>
        </w:rPr>
        <w:t>يوجد عندنا</w:t>
      </w:r>
      <w:r>
        <w:rPr>
          <w:rFonts w:cs="Calibri"/>
          <w:rtl/>
        </w:rPr>
        <w:t xml:space="preserve"> علم إجماليّ بأنّه إمّا أصالة الإباحة في باء باطلة وإمّا أصالة الطهارة في ملاقي ألف؛ لأنّ النجس الحقيقيّ إن كان في ألف فهذا الملاقي نجس أيضا</w:t>
      </w:r>
      <w:r w:rsidR="002246E8">
        <w:rPr>
          <w:rFonts w:cs="Calibri" w:hint="cs"/>
          <w:rtl/>
        </w:rPr>
        <w:t>ً</w:t>
      </w:r>
      <w:r>
        <w:rPr>
          <w:rFonts w:cs="Calibri"/>
          <w:rtl/>
        </w:rPr>
        <w:t xml:space="preserve"> وإن كان في باء فأصالة الإباحة غير صحيحة في باء</w:t>
      </w:r>
      <w:r w:rsidR="002246E8">
        <w:rPr>
          <w:rFonts w:cs="Calibri" w:hint="cs"/>
          <w:rtl/>
        </w:rPr>
        <w:t>.</w:t>
      </w:r>
      <w:r>
        <w:rPr>
          <w:rFonts w:cs="Calibri"/>
          <w:rtl/>
        </w:rPr>
        <w:t xml:space="preserve"> إذاً إمّا أصالة الإباحة باطلة وإمّا أصالة الطهارة في الملاقي لألف، فهذان الأصلان يتعارضان ويتساقطان. فالملاقي لألف بهذا التعارض بين أصالة الطهارة في الملاقي لألف تبطل</w:t>
      </w:r>
      <w:r w:rsidR="002246E8">
        <w:rPr>
          <w:rFonts w:cs="Calibri" w:hint="cs"/>
          <w:rtl/>
        </w:rPr>
        <w:t>،</w:t>
      </w:r>
      <w:r>
        <w:rPr>
          <w:rFonts w:cs="Calibri"/>
          <w:rtl/>
        </w:rPr>
        <w:t xml:space="preserve"> فلا يبقى مؤمّن لممارسة الملاقي لألف؛ لأنّ الملاقي لألف كانت بحاجة إلى أصل مؤمّن وقد فقد أصله المؤمّن؛ لأنّه إمّا الأصل المؤمّن في هذا الملاقي باطل وإمّا أصالة الإباحة التي بقت في باء باطلة وبالتالي في الملاقي لا يبقى أصل مؤمّن فيجب الاحتياط فيه خلافا</w:t>
      </w:r>
      <w:r w:rsidR="006F42BC">
        <w:rPr>
          <w:rFonts w:cs="Calibri" w:hint="cs"/>
          <w:rtl/>
        </w:rPr>
        <w:t>ً</w:t>
      </w:r>
      <w:r>
        <w:rPr>
          <w:rFonts w:cs="Calibri"/>
          <w:rtl/>
        </w:rPr>
        <w:t xml:space="preserve"> لما قاله الشيخ الأنصاري</w:t>
      </w:r>
      <w:r w:rsidR="006F42BC">
        <w:rPr>
          <w:rFonts w:cs="Calibri" w:hint="cs"/>
          <w:rtl/>
        </w:rPr>
        <w:t>ّ</w:t>
      </w:r>
      <w:r>
        <w:rPr>
          <w:rFonts w:cs="Calibri"/>
          <w:rtl/>
        </w:rPr>
        <w:t xml:space="preserve"> رضوان الله تعالى عليه.</w:t>
      </w:r>
    </w:p>
    <w:p w14:paraId="285F5BAF" w14:textId="36A3DEAB" w:rsidR="00DD150D" w:rsidRPr="00DD150D" w:rsidRDefault="00DD150D" w:rsidP="00EB4008">
      <w:pPr>
        <w:rPr>
          <w:rFonts w:cs="Calibri"/>
          <w:b/>
          <w:bCs/>
          <w:rtl/>
        </w:rPr>
      </w:pPr>
      <w:r>
        <w:rPr>
          <w:rFonts w:cs="Calibri" w:hint="cs"/>
          <w:b/>
          <w:bCs/>
          <w:rtl/>
        </w:rPr>
        <w:lastRenderedPageBreak/>
        <w:t>تساؤلات حول الشبهة الحيدريّة</w:t>
      </w:r>
    </w:p>
    <w:p w14:paraId="29A9379E" w14:textId="77777777" w:rsidR="00E208D0" w:rsidRDefault="00040B0D" w:rsidP="00EB4008">
      <w:pPr>
        <w:rPr>
          <w:rFonts w:cs="Calibri"/>
          <w:rtl/>
        </w:rPr>
      </w:pPr>
      <w:r>
        <w:rPr>
          <w:rFonts w:cs="Calibri"/>
          <w:rtl/>
        </w:rPr>
        <w:t>هذا بيان السي</w:t>
      </w:r>
      <w:r w:rsidR="00EB4008">
        <w:rPr>
          <w:rFonts w:cs="Calibri" w:hint="cs"/>
          <w:rtl/>
        </w:rPr>
        <w:t>ّ</w:t>
      </w:r>
      <w:r>
        <w:rPr>
          <w:rFonts w:cs="Calibri"/>
          <w:rtl/>
        </w:rPr>
        <w:t>د حيدر</w:t>
      </w:r>
      <w:r w:rsidR="00EB4008">
        <w:rPr>
          <w:rFonts w:cs="Calibri" w:hint="cs"/>
          <w:rtl/>
        </w:rPr>
        <w:t>،</w:t>
      </w:r>
      <w:r>
        <w:rPr>
          <w:rFonts w:cs="Calibri"/>
          <w:rtl/>
        </w:rPr>
        <w:t xml:space="preserve"> ولكنّه بحاجة إلى توضيحات؛ لأنّ هناك تساؤلات يمكن إثارتها في بيانه</w:t>
      </w:r>
      <w:r w:rsidR="00E208D0">
        <w:rPr>
          <w:rFonts w:cs="Calibri" w:hint="cs"/>
          <w:rtl/>
        </w:rPr>
        <w:t>.</w:t>
      </w:r>
    </w:p>
    <w:p w14:paraId="5C7DC69C" w14:textId="2A3AB7C8" w:rsidR="00040B0D" w:rsidRDefault="00040B0D" w:rsidP="00EB4008">
      <w:pPr>
        <w:rPr>
          <w:rtl/>
        </w:rPr>
      </w:pPr>
      <w:r>
        <w:rPr>
          <w:rFonts w:cs="Calibri"/>
          <w:rtl/>
        </w:rPr>
        <w:t>ومن جملتها أنّه من قال بأنّ أصالة الطهارة تظلّ حتّى بعد سقوط أصالة الطهارة في باء؟ فلقائل أن يقول إنّ أصالة الطهارة إذا سقطت في باء تسقط أصالة الإباحة أيضا</w:t>
      </w:r>
      <w:r w:rsidR="00EB4008">
        <w:rPr>
          <w:rFonts w:cs="Calibri" w:hint="cs"/>
          <w:rtl/>
        </w:rPr>
        <w:t>ً</w:t>
      </w:r>
      <w:r>
        <w:rPr>
          <w:rFonts w:cs="Calibri"/>
          <w:rtl/>
        </w:rPr>
        <w:t>؛ لأنّ الإباحة من الآثار الملازمة للطهارة، ولكن جواب هذا التساؤل هو أنّا أشرنا إلى أنّ الإباحة مسبّبة عن الطهارة فإذا سقط الشكّ في السبب يحيا الشكّ في المسبّب ولا يسقط معه</w:t>
      </w:r>
      <w:r w:rsidR="00EB4008">
        <w:rPr>
          <w:rFonts w:cs="Calibri" w:hint="cs"/>
          <w:rtl/>
        </w:rPr>
        <w:t>،</w:t>
      </w:r>
      <w:r>
        <w:rPr>
          <w:rFonts w:cs="Calibri"/>
          <w:rtl/>
        </w:rPr>
        <w:t xml:space="preserve"> كما قالوا إنّ الشكّ في الملاقي مسبّب عن الشكّ في الإناء الأوّل فإذا سقطت أصالة الطهارة فيه يبقى أصالة الطهارة في المسبّب.</w:t>
      </w:r>
    </w:p>
    <w:p w14:paraId="603923B7" w14:textId="4324543C" w:rsidR="00040B0D" w:rsidRDefault="00040B0D" w:rsidP="00040B0D">
      <w:pPr>
        <w:rPr>
          <w:rtl/>
        </w:rPr>
      </w:pPr>
      <w:r>
        <w:rPr>
          <w:rFonts w:cs="Calibri"/>
          <w:rtl/>
        </w:rPr>
        <w:t>فهذا من ذاك القبيل؛ لأنّ الشكّ في طهارة باء سبّب الشكّ في إباحته؛ لأنّ الإباحة مسبّب عن الطهارة فالشكّ في الطهارة شكّ سببيّ والشكّ في الإباحة شكّ مسبّبيّ فهما طوليّان</w:t>
      </w:r>
      <w:r w:rsidR="00EB4008">
        <w:rPr>
          <w:rFonts w:cs="Calibri" w:hint="cs"/>
          <w:rtl/>
        </w:rPr>
        <w:t>،</w:t>
      </w:r>
      <w:r>
        <w:rPr>
          <w:rFonts w:cs="Calibri"/>
          <w:rtl/>
        </w:rPr>
        <w:t xml:space="preserve"> فالشك</w:t>
      </w:r>
      <w:r w:rsidR="00EB4008">
        <w:rPr>
          <w:rFonts w:cs="Calibri" w:hint="cs"/>
          <w:rtl/>
        </w:rPr>
        <w:t>ّ</w:t>
      </w:r>
      <w:r>
        <w:rPr>
          <w:rFonts w:cs="Calibri"/>
          <w:rtl/>
        </w:rPr>
        <w:t xml:space="preserve"> في الإباحة في طول الشكّ في الطهارة</w:t>
      </w:r>
      <w:r w:rsidR="00EB4008">
        <w:rPr>
          <w:rFonts w:cs="Calibri" w:hint="cs"/>
          <w:rtl/>
        </w:rPr>
        <w:t>،</w:t>
      </w:r>
      <w:r>
        <w:rPr>
          <w:rFonts w:cs="Calibri"/>
          <w:rtl/>
        </w:rPr>
        <w:t xml:space="preserve"> فإذا جرت أصالة الطهارة في الشكّ في الطهارة التي سببيّ لا يسقط الشكّ المسبّبي</w:t>
      </w:r>
      <w:r w:rsidR="00EB4008">
        <w:rPr>
          <w:rFonts w:cs="Calibri" w:hint="cs"/>
          <w:rtl/>
        </w:rPr>
        <w:t>ّ</w:t>
      </w:r>
      <w:r>
        <w:rPr>
          <w:rFonts w:cs="Calibri"/>
          <w:rtl/>
        </w:rPr>
        <w:t xml:space="preserve"> التي هي أصالة الإباحة.</w:t>
      </w:r>
    </w:p>
    <w:p w14:paraId="0B1C038B" w14:textId="7BA87BDF" w:rsidR="00040B0D" w:rsidRDefault="00040B0D" w:rsidP="00040B0D">
      <w:pPr>
        <w:rPr>
          <w:rtl/>
        </w:rPr>
      </w:pPr>
      <w:r>
        <w:rPr>
          <w:rFonts w:cs="Calibri"/>
          <w:rtl/>
        </w:rPr>
        <w:t>التساؤل الثاني</w:t>
      </w:r>
      <w:r w:rsidR="00DD150D">
        <w:rPr>
          <w:rFonts w:cs="Calibri" w:hint="cs"/>
          <w:rtl/>
        </w:rPr>
        <w:t>:</w:t>
      </w:r>
      <w:r>
        <w:rPr>
          <w:rFonts w:cs="Calibri"/>
          <w:rtl/>
        </w:rPr>
        <w:t xml:space="preserve"> أنّه كما أنّ أصالة الطهارة في ألف وأصالة الطهارة في باء تعارضتا وتساقطتا فكذلك أصالتا الإباحة في ألف وفي باء تتعارضان وتتساقطان</w:t>
      </w:r>
      <w:r w:rsidR="00E208D0">
        <w:rPr>
          <w:rFonts w:cs="Calibri" w:hint="cs"/>
          <w:rtl/>
        </w:rPr>
        <w:t>،</w:t>
      </w:r>
      <w:r>
        <w:rPr>
          <w:rFonts w:cs="Calibri"/>
          <w:rtl/>
        </w:rPr>
        <w:t xml:space="preserve"> ولا تبقى أصالة الإباحة في باء.</w:t>
      </w:r>
    </w:p>
    <w:p w14:paraId="4CC099BA" w14:textId="09A504A3" w:rsidR="00040B0D" w:rsidRDefault="00040B0D" w:rsidP="00040B0D">
      <w:pPr>
        <w:rPr>
          <w:rtl/>
        </w:rPr>
      </w:pPr>
      <w:r>
        <w:rPr>
          <w:rFonts w:cs="Calibri"/>
          <w:rtl/>
        </w:rPr>
        <w:t>والجواب أنّ أصالة الإباحة في باء طرف لعلمين إجماليّين أحدهما يسقط والآخر لا يسقط</w:t>
      </w:r>
      <w:r w:rsidR="00E208D0">
        <w:rPr>
          <w:rFonts w:cs="Calibri" w:hint="cs"/>
          <w:rtl/>
        </w:rPr>
        <w:t>.</w:t>
      </w:r>
    </w:p>
    <w:p w14:paraId="13D6512F" w14:textId="2CC3A47C" w:rsidR="00040B0D" w:rsidRDefault="00040B0D" w:rsidP="00F62652">
      <w:pPr>
        <w:rPr>
          <w:rtl/>
        </w:rPr>
      </w:pPr>
      <w:r>
        <w:rPr>
          <w:rFonts w:cs="Calibri"/>
          <w:rtl/>
        </w:rPr>
        <w:t>فهي من ناحية</w:t>
      </w:r>
      <w:r w:rsidR="00E208D0">
        <w:rPr>
          <w:rFonts w:cs="Calibri" w:hint="cs"/>
          <w:rtl/>
        </w:rPr>
        <w:t>ٍ</w:t>
      </w:r>
      <w:r>
        <w:rPr>
          <w:rFonts w:cs="Calibri"/>
          <w:rtl/>
        </w:rPr>
        <w:t xml:space="preserve"> طرف</w:t>
      </w:r>
      <w:r w:rsidR="00E208D0">
        <w:rPr>
          <w:rFonts w:cs="Calibri" w:hint="cs"/>
          <w:rtl/>
        </w:rPr>
        <w:t>ٌ</w:t>
      </w:r>
      <w:r>
        <w:rPr>
          <w:rFonts w:cs="Calibri"/>
          <w:rtl/>
        </w:rPr>
        <w:t xml:space="preserve"> لأصالة الإباحة في ألف فتتساقط مع أصالة الطهارة في ألف</w:t>
      </w:r>
      <w:r w:rsidR="00E208D0">
        <w:rPr>
          <w:rFonts w:cs="Calibri" w:hint="cs"/>
          <w:rtl/>
        </w:rPr>
        <w:t>،</w:t>
      </w:r>
      <w:r>
        <w:rPr>
          <w:rFonts w:cs="Calibri"/>
          <w:rtl/>
        </w:rPr>
        <w:t xml:space="preserve"> ولكنّها صارت في نفس هذا الوقت طرفا</w:t>
      </w:r>
      <w:r w:rsidR="00E208D0">
        <w:rPr>
          <w:rFonts w:cs="Calibri" w:hint="cs"/>
          <w:rtl/>
        </w:rPr>
        <w:t>ً</w:t>
      </w:r>
      <w:r>
        <w:rPr>
          <w:rFonts w:cs="Calibri"/>
          <w:rtl/>
        </w:rPr>
        <w:t xml:space="preserve"> للعلم الإجماليّ بأنّه إمّا هذه الأصالة باطلة وإمّا أصالة الطهارة في الملاقي باطلة. فبسبب العلم الإجماليّ بأنّه إذا كانت النجاسة الواقعيّة في باء فأصالة الإباحة </w:t>
      </w:r>
      <w:r w:rsidR="00F62652">
        <w:rPr>
          <w:rFonts w:cs="Calibri" w:hint="cs"/>
          <w:rtl/>
        </w:rPr>
        <w:t xml:space="preserve">[في باء] </w:t>
      </w:r>
      <w:r>
        <w:rPr>
          <w:rFonts w:cs="Calibri"/>
          <w:rtl/>
        </w:rPr>
        <w:t>باطلة</w:t>
      </w:r>
      <w:r w:rsidR="00F62652">
        <w:rPr>
          <w:rFonts w:cs="Calibri" w:hint="cs"/>
          <w:rtl/>
        </w:rPr>
        <w:t>،</w:t>
      </w:r>
      <w:r>
        <w:rPr>
          <w:rFonts w:cs="Calibri"/>
          <w:rtl/>
        </w:rPr>
        <w:t xml:space="preserve"> وإذا كانت </w:t>
      </w:r>
      <w:r w:rsidR="00E208D0">
        <w:rPr>
          <w:rFonts w:cs="Calibri" w:hint="cs"/>
          <w:rtl/>
        </w:rPr>
        <w:t xml:space="preserve">النجاسة </w:t>
      </w:r>
      <w:r>
        <w:rPr>
          <w:rFonts w:cs="Calibri"/>
          <w:rtl/>
        </w:rPr>
        <w:t>الواقعية في ألف ف</w:t>
      </w:r>
      <w:r w:rsidR="00F62652">
        <w:rPr>
          <w:rFonts w:cs="Calibri" w:hint="cs"/>
          <w:rtl/>
        </w:rPr>
        <w:t xml:space="preserve">لا تصحّ أصالة الطهارة في </w:t>
      </w:r>
      <w:r>
        <w:rPr>
          <w:rFonts w:cs="Calibri"/>
          <w:rtl/>
        </w:rPr>
        <w:t>هذا الملاقي</w:t>
      </w:r>
      <w:r w:rsidR="00F62652">
        <w:rPr>
          <w:rFonts w:cs="Calibri" w:hint="cs"/>
          <w:rtl/>
        </w:rPr>
        <w:t>.</w:t>
      </w:r>
    </w:p>
    <w:p w14:paraId="66213ADA" w14:textId="77777777" w:rsidR="00FB5FAC" w:rsidRDefault="00040B0D" w:rsidP="009C747F">
      <w:pPr>
        <w:rPr>
          <w:rFonts w:cs="Calibri"/>
          <w:rtl/>
        </w:rPr>
      </w:pPr>
      <w:r>
        <w:rPr>
          <w:rFonts w:cs="Calibri"/>
          <w:rtl/>
        </w:rPr>
        <w:t>إذاً فبالعلم الإجماليّ الثاني نقول تبقى أصالة الإباحة التي أحييت في باء طرفا</w:t>
      </w:r>
      <w:r w:rsidR="00F62652">
        <w:rPr>
          <w:rFonts w:cs="Calibri" w:hint="cs"/>
          <w:rtl/>
        </w:rPr>
        <w:t>ً</w:t>
      </w:r>
      <w:r>
        <w:rPr>
          <w:rFonts w:cs="Calibri"/>
          <w:rtl/>
        </w:rPr>
        <w:t xml:space="preserve"> للتعارض مع أصالة الطهارة في الثوب الملاقي، </w:t>
      </w:r>
      <w:r w:rsidR="009C747F">
        <w:rPr>
          <w:rFonts w:cs="Calibri" w:hint="cs"/>
          <w:rtl/>
        </w:rPr>
        <w:t>ف</w:t>
      </w:r>
      <w:r>
        <w:rPr>
          <w:rFonts w:cs="Calibri"/>
          <w:rtl/>
        </w:rPr>
        <w:t xml:space="preserve">لا </w:t>
      </w:r>
      <w:r w:rsidR="009C747F">
        <w:rPr>
          <w:rFonts w:cs="Calibri" w:hint="cs"/>
          <w:rtl/>
        </w:rPr>
        <w:t>يبقى</w:t>
      </w:r>
      <w:r>
        <w:rPr>
          <w:rFonts w:cs="Calibri"/>
          <w:rtl/>
        </w:rPr>
        <w:t xml:space="preserve"> </w:t>
      </w:r>
      <w:r w:rsidR="009C747F">
        <w:rPr>
          <w:rFonts w:cs="Calibri" w:hint="cs"/>
          <w:rtl/>
        </w:rPr>
        <w:t xml:space="preserve">في </w:t>
      </w:r>
      <w:r>
        <w:rPr>
          <w:rFonts w:cs="Calibri"/>
          <w:rtl/>
        </w:rPr>
        <w:t>هذا الملاقي بعدُ مؤمّن</w:t>
      </w:r>
      <w:r w:rsidR="009C747F">
        <w:rPr>
          <w:rFonts w:cs="Calibri" w:hint="cs"/>
          <w:rtl/>
        </w:rPr>
        <w:t>ٌ</w:t>
      </w:r>
      <w:r>
        <w:rPr>
          <w:rFonts w:cs="Calibri"/>
          <w:rtl/>
        </w:rPr>
        <w:t xml:space="preserve"> عنه ويجب الاجتناب عنه بسبب وجود هذا الأصل الطوليّ في طرف باء</w:t>
      </w:r>
      <w:r w:rsidR="00FB5FAC">
        <w:rPr>
          <w:rFonts w:cs="Calibri" w:hint="cs"/>
          <w:rtl/>
        </w:rPr>
        <w:t>.</w:t>
      </w:r>
    </w:p>
    <w:p w14:paraId="1E7FF046" w14:textId="721F72F1" w:rsidR="00040B0D" w:rsidRDefault="00FB5FAC" w:rsidP="00FB5FAC">
      <w:pPr>
        <w:rPr>
          <w:rtl/>
        </w:rPr>
      </w:pPr>
      <w:r>
        <w:rPr>
          <w:rFonts w:cs="Calibri" w:hint="cs"/>
          <w:rtl/>
        </w:rPr>
        <w:t xml:space="preserve">وأمّا التساؤل الثالث: هو أن يقال إنّ </w:t>
      </w:r>
      <w:r w:rsidR="00040B0D">
        <w:rPr>
          <w:rFonts w:cs="Calibri"/>
          <w:rtl/>
        </w:rPr>
        <w:t>أصالة الإباحة ليست من نوع أصالة الطهارة</w:t>
      </w:r>
      <w:r>
        <w:rPr>
          <w:rFonts w:cs="Calibri" w:hint="cs"/>
          <w:rtl/>
        </w:rPr>
        <w:t>،</w:t>
      </w:r>
      <w:r w:rsidR="00040B0D">
        <w:rPr>
          <w:rFonts w:cs="Calibri"/>
          <w:rtl/>
        </w:rPr>
        <w:t xml:space="preserve"> فكيف تتعارضان؟</w:t>
      </w:r>
    </w:p>
    <w:p w14:paraId="2D316328" w14:textId="4B05A739" w:rsidR="00040B0D" w:rsidRDefault="00040B0D" w:rsidP="00040B0D">
      <w:pPr>
        <w:rPr>
          <w:rtl/>
        </w:rPr>
      </w:pPr>
      <w:r>
        <w:rPr>
          <w:rFonts w:cs="Calibri"/>
          <w:rtl/>
        </w:rPr>
        <w:t>والجواب: أنّه سبق منا ووضّحنا أنّه إن كان هناك أصل طولي لباء – أيّ أصل طوليّ –</w:t>
      </w:r>
      <w:r w:rsidR="00294ECD">
        <w:rPr>
          <w:rFonts w:cs="Calibri" w:hint="cs"/>
          <w:rtl/>
        </w:rPr>
        <w:t xml:space="preserve"> </w:t>
      </w:r>
      <w:r>
        <w:rPr>
          <w:rFonts w:cs="Calibri"/>
          <w:rtl/>
        </w:rPr>
        <w:t>بحيث عندما تسقط أصالة الطهارة في باء تصل النوبة إلى ذاك الأصل الطوليّ</w:t>
      </w:r>
      <w:r w:rsidR="00294ECD">
        <w:rPr>
          <w:rFonts w:cs="Calibri" w:hint="cs"/>
          <w:rtl/>
        </w:rPr>
        <w:t>،</w:t>
      </w:r>
      <w:r>
        <w:rPr>
          <w:rFonts w:cs="Calibri"/>
          <w:rtl/>
        </w:rPr>
        <w:t xml:space="preserve"> وأمّا أصالة الطهارة في الثوب الملاقي فهي أصل طوليّ لألف يعني أنّ لكلّ من الألف والباء أصلا</w:t>
      </w:r>
      <w:r w:rsidR="00294ECD">
        <w:rPr>
          <w:rFonts w:cs="Calibri" w:hint="cs"/>
          <w:rtl/>
        </w:rPr>
        <w:t>ً</w:t>
      </w:r>
      <w:r>
        <w:rPr>
          <w:rFonts w:cs="Calibri"/>
          <w:rtl/>
        </w:rPr>
        <w:t xml:space="preserve"> طوليّا</w:t>
      </w:r>
      <w:r w:rsidR="00294ECD">
        <w:rPr>
          <w:rFonts w:cs="Calibri" w:hint="cs"/>
          <w:rtl/>
        </w:rPr>
        <w:t>ً،</w:t>
      </w:r>
      <w:r>
        <w:rPr>
          <w:rFonts w:cs="Calibri"/>
          <w:rtl/>
        </w:rPr>
        <w:t xml:space="preserve"> فيقع التعارض </w:t>
      </w:r>
      <w:r w:rsidR="00294ECD">
        <w:rPr>
          <w:rFonts w:cs="Calibri" w:hint="cs"/>
          <w:rtl/>
        </w:rPr>
        <w:t xml:space="preserve">بين </w:t>
      </w:r>
      <w:r>
        <w:rPr>
          <w:rFonts w:cs="Calibri"/>
          <w:rtl/>
        </w:rPr>
        <w:t>هذين الأصلين الطوليّين؛ لأنّه لا يكون فرق بينه وبين ما إذا كانا من سنخ واحد</w:t>
      </w:r>
      <w:r w:rsidR="00382101">
        <w:rPr>
          <w:rFonts w:cs="Calibri" w:hint="cs"/>
          <w:rtl/>
        </w:rPr>
        <w:t>،</w:t>
      </w:r>
      <w:r>
        <w:rPr>
          <w:rFonts w:cs="Calibri"/>
          <w:rtl/>
        </w:rPr>
        <w:t xml:space="preserve"> مثل ما إذا كان لديه ثوبان ثوب</w:t>
      </w:r>
      <w:r w:rsidR="00382101">
        <w:rPr>
          <w:rFonts w:cs="Calibri" w:hint="cs"/>
          <w:rtl/>
        </w:rPr>
        <w:t>ٌ</w:t>
      </w:r>
      <w:r>
        <w:rPr>
          <w:rFonts w:cs="Calibri"/>
          <w:rtl/>
        </w:rPr>
        <w:t xml:space="preserve"> لاقى ألف وثوب</w:t>
      </w:r>
      <w:r w:rsidR="00382101">
        <w:rPr>
          <w:rFonts w:cs="Calibri" w:hint="cs"/>
          <w:rtl/>
        </w:rPr>
        <w:t>ٌ</w:t>
      </w:r>
      <w:r>
        <w:rPr>
          <w:rFonts w:cs="Calibri"/>
          <w:rtl/>
        </w:rPr>
        <w:t xml:space="preserve"> لاقى باء</w:t>
      </w:r>
      <w:r w:rsidR="00382101">
        <w:rPr>
          <w:rFonts w:cs="Calibri" w:hint="cs"/>
          <w:rtl/>
        </w:rPr>
        <w:t>،</w:t>
      </w:r>
      <w:r>
        <w:rPr>
          <w:rFonts w:cs="Calibri"/>
          <w:rtl/>
        </w:rPr>
        <w:t xml:space="preserve"> فيصير عندنا علم إجماليّ بأنّه إمّا هذا الثوب صار نجسا</w:t>
      </w:r>
      <w:r w:rsidR="00382101">
        <w:rPr>
          <w:rFonts w:cs="Calibri" w:hint="cs"/>
          <w:rtl/>
        </w:rPr>
        <w:t>ً</w:t>
      </w:r>
      <w:r>
        <w:rPr>
          <w:rFonts w:cs="Calibri"/>
          <w:rtl/>
        </w:rPr>
        <w:t xml:space="preserve"> وإمّا ذاك. فلا يكون فرق بينهما؛ لأنّ منشأ الإشكال في ذلك هو العلم الإجماليّ الثاني بأنّه إمّا هذا الأصل الطوليّ في باء باطل وإمّا الأصل الطوليّ في ألف</w:t>
      </w:r>
      <w:r w:rsidR="00382101">
        <w:rPr>
          <w:rFonts w:cs="Calibri" w:hint="cs"/>
          <w:rtl/>
        </w:rPr>
        <w:t>،</w:t>
      </w:r>
      <w:r>
        <w:rPr>
          <w:rFonts w:cs="Calibri"/>
          <w:rtl/>
        </w:rPr>
        <w:t xml:space="preserve"> سواء كانا من سنخ واحد أو لم يكونا، فهذا العلم الإجماليّ هو الذي يسبّب افتقادنا للأصل المؤمّن في هذا الملاقي ونفتقد الأصل المؤمّن في هذا الملاقي</w:t>
      </w:r>
      <w:r w:rsidR="007155ED">
        <w:rPr>
          <w:rFonts w:cs="Calibri" w:hint="cs"/>
          <w:rtl/>
        </w:rPr>
        <w:t>،</w:t>
      </w:r>
      <w:r>
        <w:rPr>
          <w:rFonts w:cs="Calibri"/>
          <w:rtl/>
        </w:rPr>
        <w:t xml:space="preserve"> وبالتالي لا بدّ من الاحتياط في هذا الملاقي لألف خلافا</w:t>
      </w:r>
      <w:r w:rsidR="00082E13">
        <w:rPr>
          <w:rFonts w:cs="Calibri" w:hint="cs"/>
          <w:rtl/>
        </w:rPr>
        <w:t>ً</w:t>
      </w:r>
      <w:r>
        <w:rPr>
          <w:rFonts w:cs="Calibri"/>
          <w:rtl/>
        </w:rPr>
        <w:t xml:space="preserve"> للشيخ الأنصاريّ.</w:t>
      </w:r>
    </w:p>
    <w:p w14:paraId="5AB5B212" w14:textId="00774238" w:rsidR="00040B0D" w:rsidRDefault="00040B0D" w:rsidP="00040B0D">
      <w:pPr>
        <w:rPr>
          <w:rtl/>
        </w:rPr>
      </w:pPr>
      <w:r>
        <w:rPr>
          <w:rFonts w:cs="Calibri"/>
          <w:rtl/>
        </w:rPr>
        <w:t>التساؤل الرابع: ألم يكن الشيخ الأنصاري استفاد من اختلاف الرتبة؟ فيوجد هنا اختلاف الرتبة، فكما يوجد بين الأصلين الجار</w:t>
      </w:r>
      <w:r w:rsidR="00A25956">
        <w:rPr>
          <w:rFonts w:cs="Calibri" w:hint="cs"/>
          <w:rtl/>
        </w:rPr>
        <w:t>ي</w:t>
      </w:r>
      <w:r>
        <w:rPr>
          <w:rFonts w:cs="Calibri"/>
          <w:rtl/>
        </w:rPr>
        <w:t>ين في ألف وفي الملاقي</w:t>
      </w:r>
      <w:r w:rsidR="00CC4E5D">
        <w:rPr>
          <w:rFonts w:cs="Calibri" w:hint="cs"/>
          <w:rtl/>
        </w:rPr>
        <w:t>،</w:t>
      </w:r>
      <w:r>
        <w:rPr>
          <w:rFonts w:cs="Calibri"/>
          <w:rtl/>
        </w:rPr>
        <w:t xml:space="preserve"> فكذلك يوجد بين أصالتي الطهارة والإباحة، أو قل بين أصالة الإباحة في باء وأصالة الطهارة في الملاقي.</w:t>
      </w:r>
    </w:p>
    <w:p w14:paraId="077D53C1" w14:textId="47C61C5A" w:rsidR="00040B0D" w:rsidRDefault="00040B0D" w:rsidP="00040B0D">
      <w:pPr>
        <w:rPr>
          <w:rtl/>
        </w:rPr>
      </w:pPr>
      <w:r>
        <w:rPr>
          <w:rFonts w:cs="Calibri"/>
          <w:rtl/>
        </w:rPr>
        <w:t>الجواب أنّه وقع التقابل هنا بين حكم الملاقي وبين باء</w:t>
      </w:r>
      <w:r w:rsidR="00730A0F">
        <w:rPr>
          <w:rFonts w:cs="Calibri" w:hint="cs"/>
          <w:rtl/>
        </w:rPr>
        <w:t>،</w:t>
      </w:r>
      <w:r>
        <w:rPr>
          <w:rFonts w:cs="Calibri"/>
          <w:rtl/>
        </w:rPr>
        <w:t xml:space="preserve"> لا بين حكم الملاقي وحكم ألف الذي بينهما تقدّم وتأخّر رتبيّ</w:t>
      </w:r>
      <w:r w:rsidR="00730A0F">
        <w:rPr>
          <w:rFonts w:cs="Calibri" w:hint="cs"/>
          <w:rtl/>
        </w:rPr>
        <w:t>،</w:t>
      </w:r>
      <w:r>
        <w:rPr>
          <w:rFonts w:cs="Calibri"/>
          <w:rtl/>
        </w:rPr>
        <w:t xml:space="preserve"> وبعد سقوط أصالة الطهارة جرت في باء أصالة الإباحة وهي في رتبة حكم الملاقي؛ لأنّ أصالة</w:t>
      </w:r>
      <w:r w:rsidR="00730A0F">
        <w:rPr>
          <w:rFonts w:cs="Calibri" w:hint="cs"/>
          <w:rtl/>
        </w:rPr>
        <w:t>َ</w:t>
      </w:r>
      <w:r>
        <w:rPr>
          <w:rFonts w:cs="Calibri"/>
          <w:rtl/>
        </w:rPr>
        <w:t xml:space="preserve"> الطهارة </w:t>
      </w:r>
      <w:r w:rsidR="00730A0F">
        <w:rPr>
          <w:rFonts w:cs="Calibri" w:hint="cs"/>
          <w:rtl/>
        </w:rPr>
        <w:t xml:space="preserve">هذه </w:t>
      </w:r>
      <w:r>
        <w:rPr>
          <w:rFonts w:cs="Calibri"/>
          <w:rtl/>
        </w:rPr>
        <w:t>أصل</w:t>
      </w:r>
      <w:r w:rsidR="00730A0F">
        <w:rPr>
          <w:rFonts w:cs="Calibri" w:hint="cs"/>
          <w:rtl/>
        </w:rPr>
        <w:t>ٌ</w:t>
      </w:r>
      <w:r>
        <w:rPr>
          <w:rFonts w:cs="Calibri"/>
          <w:rtl/>
        </w:rPr>
        <w:t xml:space="preserve"> طوليّ لباء</w:t>
      </w:r>
      <w:r w:rsidR="00730A0F">
        <w:rPr>
          <w:rFonts w:cs="Calibri" w:hint="cs"/>
          <w:rtl/>
        </w:rPr>
        <w:t>،</w:t>
      </w:r>
      <w:r>
        <w:rPr>
          <w:rFonts w:cs="Calibri"/>
          <w:rtl/>
        </w:rPr>
        <w:t xml:space="preserve"> و</w:t>
      </w:r>
      <w:r w:rsidR="00730A0F">
        <w:rPr>
          <w:rFonts w:cs="Calibri" w:hint="cs"/>
          <w:rtl/>
        </w:rPr>
        <w:t>أصالة ال</w:t>
      </w:r>
      <w:r>
        <w:rPr>
          <w:rFonts w:cs="Calibri"/>
          <w:rtl/>
        </w:rPr>
        <w:t xml:space="preserve">طهارة </w:t>
      </w:r>
      <w:r w:rsidR="00730A0F">
        <w:rPr>
          <w:rFonts w:cs="Calibri" w:hint="cs"/>
          <w:rtl/>
        </w:rPr>
        <w:t xml:space="preserve">في </w:t>
      </w:r>
      <w:r>
        <w:rPr>
          <w:rFonts w:cs="Calibri"/>
          <w:rtl/>
        </w:rPr>
        <w:lastRenderedPageBreak/>
        <w:t>الثوب أصل</w:t>
      </w:r>
      <w:r w:rsidR="00730A0F">
        <w:rPr>
          <w:rFonts w:cs="Calibri" w:hint="cs"/>
          <w:rtl/>
        </w:rPr>
        <w:t>ٌ</w:t>
      </w:r>
      <w:r>
        <w:rPr>
          <w:rFonts w:cs="Calibri"/>
          <w:rtl/>
        </w:rPr>
        <w:t xml:space="preserve"> طوليّ لألف</w:t>
      </w:r>
      <w:r w:rsidR="00730A0F">
        <w:rPr>
          <w:rFonts w:cs="Calibri" w:hint="cs"/>
          <w:rtl/>
        </w:rPr>
        <w:t>،</w:t>
      </w:r>
      <w:r>
        <w:rPr>
          <w:rFonts w:cs="Calibri"/>
          <w:rtl/>
        </w:rPr>
        <w:t xml:space="preserve"> وهما يصبحان في عرض واحد، فلا </w:t>
      </w:r>
      <w:r w:rsidR="001C61D9">
        <w:rPr>
          <w:rFonts w:cs="Calibri" w:hint="cs"/>
          <w:rtl/>
        </w:rPr>
        <w:t>مجال</w:t>
      </w:r>
      <w:r>
        <w:rPr>
          <w:rFonts w:cs="Calibri"/>
          <w:rtl/>
        </w:rPr>
        <w:t xml:space="preserve"> </w:t>
      </w:r>
      <w:r w:rsidR="001C61D9">
        <w:rPr>
          <w:rFonts w:cs="Calibri" w:hint="cs"/>
          <w:rtl/>
        </w:rPr>
        <w:t>ل</w:t>
      </w:r>
      <w:r>
        <w:rPr>
          <w:rFonts w:cs="Calibri"/>
          <w:rtl/>
        </w:rPr>
        <w:t xml:space="preserve">شبهة </w:t>
      </w:r>
      <w:r w:rsidR="001C61D9">
        <w:rPr>
          <w:rFonts w:cs="Calibri" w:hint="cs"/>
          <w:rtl/>
        </w:rPr>
        <w:t>ال</w:t>
      </w:r>
      <w:r>
        <w:rPr>
          <w:rFonts w:cs="Calibri"/>
          <w:rtl/>
        </w:rPr>
        <w:t>طولي</w:t>
      </w:r>
      <w:r w:rsidR="001C61D9">
        <w:rPr>
          <w:rFonts w:cs="Calibri" w:hint="cs"/>
          <w:rtl/>
        </w:rPr>
        <w:t>ّ</w:t>
      </w:r>
      <w:r>
        <w:rPr>
          <w:rFonts w:cs="Calibri"/>
          <w:rtl/>
        </w:rPr>
        <w:t>ة.</w:t>
      </w:r>
    </w:p>
    <w:p w14:paraId="6E02C636" w14:textId="39B535C4" w:rsidR="00040B0D" w:rsidRDefault="00040B0D" w:rsidP="00040B0D">
      <w:pPr>
        <w:rPr>
          <w:rtl/>
        </w:rPr>
      </w:pPr>
      <w:r>
        <w:rPr>
          <w:rFonts w:cs="Calibri"/>
          <w:rtl/>
        </w:rPr>
        <w:t>فكلام المرحوم السي</w:t>
      </w:r>
      <w:r w:rsidR="000F1A46">
        <w:rPr>
          <w:rFonts w:cs="Calibri" w:hint="cs"/>
          <w:rtl/>
        </w:rPr>
        <w:t>ّ</w:t>
      </w:r>
      <w:r>
        <w:rPr>
          <w:rFonts w:cs="Calibri"/>
          <w:rtl/>
        </w:rPr>
        <w:t>د حيدر تامّ ويصّححه أستاذنا الشهيد بناء على الرأي المشهور. ولكنّ بعض الأصحاب حا</w:t>
      </w:r>
      <w:r w:rsidR="000F1A46">
        <w:rPr>
          <w:rFonts w:cs="Calibri" w:hint="cs"/>
          <w:rtl/>
        </w:rPr>
        <w:t>و</w:t>
      </w:r>
      <w:r>
        <w:rPr>
          <w:rFonts w:cs="Calibri"/>
          <w:rtl/>
        </w:rPr>
        <w:t>لوا الردّ على بيان المرحوم السي</w:t>
      </w:r>
      <w:r w:rsidR="000F1A46">
        <w:rPr>
          <w:rFonts w:cs="Calibri" w:hint="cs"/>
          <w:rtl/>
        </w:rPr>
        <w:t>ّ</w:t>
      </w:r>
      <w:r>
        <w:rPr>
          <w:rFonts w:cs="Calibri"/>
          <w:rtl/>
        </w:rPr>
        <w:t>د حيدر.</w:t>
      </w:r>
    </w:p>
    <w:p w14:paraId="1EE3CAF9" w14:textId="7B7B012C" w:rsidR="00040B0D" w:rsidRPr="00040B0D" w:rsidRDefault="00040B0D" w:rsidP="00040B0D">
      <w:pPr>
        <w:rPr>
          <w:rtl/>
        </w:rPr>
      </w:pPr>
      <w:r>
        <w:rPr>
          <w:rFonts w:cs="Calibri"/>
          <w:rtl/>
        </w:rPr>
        <w:t>والحمد لله ربّ العالمين.</w:t>
      </w:r>
    </w:p>
    <w:sectPr w:rsidR="00040B0D" w:rsidRPr="00040B0D"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3AA4B" w14:textId="77777777" w:rsidR="00740727" w:rsidRDefault="00740727" w:rsidP="007800A5">
      <w:r>
        <w:separator/>
      </w:r>
    </w:p>
  </w:endnote>
  <w:endnote w:type="continuationSeparator" w:id="0">
    <w:p w14:paraId="7D60CFB1" w14:textId="77777777" w:rsidR="00740727" w:rsidRDefault="00740727"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82FBC" w14:textId="77777777" w:rsidR="00740727" w:rsidRDefault="00740727" w:rsidP="007800A5">
      <w:r>
        <w:separator/>
      </w:r>
    </w:p>
  </w:footnote>
  <w:footnote w:type="continuationSeparator" w:id="0">
    <w:p w14:paraId="504BFCDE" w14:textId="77777777" w:rsidR="00740727" w:rsidRDefault="00740727"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4D87EAB2" w:rsidR="005C6485" w:rsidRPr="00E87D9D" w:rsidRDefault="00AC51A3" w:rsidP="00110A4B">
    <w:pPr>
      <w:ind w:firstLine="0"/>
      <w:rPr>
        <w:sz w:val="18"/>
        <w:szCs w:val="18"/>
        <w:rtl/>
      </w:rPr>
    </w:pPr>
    <w:r>
      <w:rPr>
        <w:rFonts w:hint="cs"/>
        <w:sz w:val="18"/>
        <w:szCs w:val="18"/>
        <w:rtl/>
      </w:rPr>
      <w:t>2</w:t>
    </w:r>
    <w:r w:rsidR="00040B0D">
      <w:rPr>
        <w:rFonts w:hint="cs"/>
        <w:sz w:val="18"/>
        <w:szCs w:val="18"/>
        <w:rtl/>
      </w:rPr>
      <w:t>7</w:t>
    </w:r>
    <w:r w:rsidR="00D61D0C">
      <w:rPr>
        <w:rFonts w:hint="cs"/>
        <w:sz w:val="18"/>
        <w:szCs w:val="18"/>
        <w:rtl/>
      </w:rPr>
      <w:t xml:space="preserve"> ربيع ال</w:t>
    </w:r>
    <w:r w:rsidR="002851E8">
      <w:rPr>
        <w:rFonts w:hint="cs"/>
        <w:sz w:val="18"/>
        <w:szCs w:val="18"/>
        <w:rtl/>
      </w:rPr>
      <w:t>ثاني</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4183"/>
    <w:rsid w:val="00005101"/>
    <w:rsid w:val="00005A2C"/>
    <w:rsid w:val="000072F1"/>
    <w:rsid w:val="00007FE9"/>
    <w:rsid w:val="00010434"/>
    <w:rsid w:val="000106EF"/>
    <w:rsid w:val="00011502"/>
    <w:rsid w:val="000116A3"/>
    <w:rsid w:val="000129E6"/>
    <w:rsid w:val="00013F8B"/>
    <w:rsid w:val="0001448C"/>
    <w:rsid w:val="00014B8D"/>
    <w:rsid w:val="000151C2"/>
    <w:rsid w:val="00017186"/>
    <w:rsid w:val="00020373"/>
    <w:rsid w:val="0002103E"/>
    <w:rsid w:val="00021993"/>
    <w:rsid w:val="00021CA6"/>
    <w:rsid w:val="000223AA"/>
    <w:rsid w:val="000227F9"/>
    <w:rsid w:val="00022B90"/>
    <w:rsid w:val="00024855"/>
    <w:rsid w:val="00025F36"/>
    <w:rsid w:val="00026102"/>
    <w:rsid w:val="00026979"/>
    <w:rsid w:val="00026F56"/>
    <w:rsid w:val="00027597"/>
    <w:rsid w:val="00027AD2"/>
    <w:rsid w:val="00027B1A"/>
    <w:rsid w:val="00030CDC"/>
    <w:rsid w:val="000341F6"/>
    <w:rsid w:val="00034227"/>
    <w:rsid w:val="00034283"/>
    <w:rsid w:val="00034766"/>
    <w:rsid w:val="00034BCC"/>
    <w:rsid w:val="00034C35"/>
    <w:rsid w:val="0003596B"/>
    <w:rsid w:val="0003651D"/>
    <w:rsid w:val="00036C97"/>
    <w:rsid w:val="000375C3"/>
    <w:rsid w:val="000376DC"/>
    <w:rsid w:val="00040B0D"/>
    <w:rsid w:val="00040E87"/>
    <w:rsid w:val="000412D8"/>
    <w:rsid w:val="00041601"/>
    <w:rsid w:val="00041700"/>
    <w:rsid w:val="000427FC"/>
    <w:rsid w:val="000438F4"/>
    <w:rsid w:val="00044531"/>
    <w:rsid w:val="000446F5"/>
    <w:rsid w:val="00044B94"/>
    <w:rsid w:val="00046B80"/>
    <w:rsid w:val="00046FF6"/>
    <w:rsid w:val="00047282"/>
    <w:rsid w:val="00047329"/>
    <w:rsid w:val="000476AC"/>
    <w:rsid w:val="0005056D"/>
    <w:rsid w:val="000530F8"/>
    <w:rsid w:val="0005324C"/>
    <w:rsid w:val="00053F38"/>
    <w:rsid w:val="00054C07"/>
    <w:rsid w:val="00054D63"/>
    <w:rsid w:val="00056BF2"/>
    <w:rsid w:val="00057077"/>
    <w:rsid w:val="00060F23"/>
    <w:rsid w:val="00061DA3"/>
    <w:rsid w:val="00062036"/>
    <w:rsid w:val="00062EEE"/>
    <w:rsid w:val="000642CF"/>
    <w:rsid w:val="00064ED8"/>
    <w:rsid w:val="00067005"/>
    <w:rsid w:val="000709A3"/>
    <w:rsid w:val="00070C33"/>
    <w:rsid w:val="00071C32"/>
    <w:rsid w:val="00071C7B"/>
    <w:rsid w:val="000730BD"/>
    <w:rsid w:val="00073C5D"/>
    <w:rsid w:val="000741EA"/>
    <w:rsid w:val="00074598"/>
    <w:rsid w:val="00074A1F"/>
    <w:rsid w:val="00075AA9"/>
    <w:rsid w:val="00077A3A"/>
    <w:rsid w:val="00080952"/>
    <w:rsid w:val="00080E3F"/>
    <w:rsid w:val="00080E7F"/>
    <w:rsid w:val="00080F32"/>
    <w:rsid w:val="00082C98"/>
    <w:rsid w:val="00082DA5"/>
    <w:rsid w:val="00082DAC"/>
    <w:rsid w:val="00082E13"/>
    <w:rsid w:val="00084113"/>
    <w:rsid w:val="000841D0"/>
    <w:rsid w:val="00084C47"/>
    <w:rsid w:val="0008681E"/>
    <w:rsid w:val="00086902"/>
    <w:rsid w:val="000869C6"/>
    <w:rsid w:val="00086E78"/>
    <w:rsid w:val="00090387"/>
    <w:rsid w:val="000905F8"/>
    <w:rsid w:val="00090B4F"/>
    <w:rsid w:val="00091866"/>
    <w:rsid w:val="000926B2"/>
    <w:rsid w:val="00094011"/>
    <w:rsid w:val="000960C4"/>
    <w:rsid w:val="00096571"/>
    <w:rsid w:val="000970E8"/>
    <w:rsid w:val="00097E9E"/>
    <w:rsid w:val="000A0624"/>
    <w:rsid w:val="000A0BBC"/>
    <w:rsid w:val="000A2AAA"/>
    <w:rsid w:val="000A3978"/>
    <w:rsid w:val="000A3EE6"/>
    <w:rsid w:val="000A46B3"/>
    <w:rsid w:val="000A4C39"/>
    <w:rsid w:val="000A64E4"/>
    <w:rsid w:val="000A70DB"/>
    <w:rsid w:val="000A7C14"/>
    <w:rsid w:val="000B0086"/>
    <w:rsid w:val="000B1C0F"/>
    <w:rsid w:val="000B1C40"/>
    <w:rsid w:val="000B214C"/>
    <w:rsid w:val="000B23EA"/>
    <w:rsid w:val="000B375E"/>
    <w:rsid w:val="000B3A66"/>
    <w:rsid w:val="000B4AF2"/>
    <w:rsid w:val="000B4EEF"/>
    <w:rsid w:val="000B4F92"/>
    <w:rsid w:val="000B5547"/>
    <w:rsid w:val="000B669D"/>
    <w:rsid w:val="000B69F4"/>
    <w:rsid w:val="000B6BB4"/>
    <w:rsid w:val="000B74A9"/>
    <w:rsid w:val="000C00EB"/>
    <w:rsid w:val="000C1869"/>
    <w:rsid w:val="000C1D92"/>
    <w:rsid w:val="000C2CD2"/>
    <w:rsid w:val="000C36E5"/>
    <w:rsid w:val="000C41CD"/>
    <w:rsid w:val="000C48E3"/>
    <w:rsid w:val="000C526A"/>
    <w:rsid w:val="000C5C3B"/>
    <w:rsid w:val="000C5DA8"/>
    <w:rsid w:val="000C5E60"/>
    <w:rsid w:val="000C61A2"/>
    <w:rsid w:val="000C67D0"/>
    <w:rsid w:val="000C68DF"/>
    <w:rsid w:val="000C6E5B"/>
    <w:rsid w:val="000C707E"/>
    <w:rsid w:val="000C72AE"/>
    <w:rsid w:val="000C7FC1"/>
    <w:rsid w:val="000D0978"/>
    <w:rsid w:val="000D1F10"/>
    <w:rsid w:val="000D1F9D"/>
    <w:rsid w:val="000D3149"/>
    <w:rsid w:val="000D39C9"/>
    <w:rsid w:val="000D3AE5"/>
    <w:rsid w:val="000D42CD"/>
    <w:rsid w:val="000D49DA"/>
    <w:rsid w:val="000D50E0"/>
    <w:rsid w:val="000D5277"/>
    <w:rsid w:val="000D5E37"/>
    <w:rsid w:val="000D70A7"/>
    <w:rsid w:val="000E0B4F"/>
    <w:rsid w:val="000E0D1B"/>
    <w:rsid w:val="000E10AB"/>
    <w:rsid w:val="000E1A4C"/>
    <w:rsid w:val="000E1C95"/>
    <w:rsid w:val="000E1D5E"/>
    <w:rsid w:val="000E3366"/>
    <w:rsid w:val="000E3458"/>
    <w:rsid w:val="000E3D70"/>
    <w:rsid w:val="000E3E4D"/>
    <w:rsid w:val="000E4ADE"/>
    <w:rsid w:val="000E58FC"/>
    <w:rsid w:val="000E61F2"/>
    <w:rsid w:val="000E72F9"/>
    <w:rsid w:val="000F11FB"/>
    <w:rsid w:val="000F15EE"/>
    <w:rsid w:val="000F1928"/>
    <w:rsid w:val="000F1A46"/>
    <w:rsid w:val="000F26C1"/>
    <w:rsid w:val="000F354B"/>
    <w:rsid w:val="000F37D3"/>
    <w:rsid w:val="000F3B6E"/>
    <w:rsid w:val="000F3D4F"/>
    <w:rsid w:val="000F4F1C"/>
    <w:rsid w:val="000F50A1"/>
    <w:rsid w:val="000F6576"/>
    <w:rsid w:val="00100C79"/>
    <w:rsid w:val="00101680"/>
    <w:rsid w:val="00103DE2"/>
    <w:rsid w:val="00103F90"/>
    <w:rsid w:val="001058D7"/>
    <w:rsid w:val="00105C50"/>
    <w:rsid w:val="00106624"/>
    <w:rsid w:val="0010665E"/>
    <w:rsid w:val="001074AD"/>
    <w:rsid w:val="00110A4B"/>
    <w:rsid w:val="00111012"/>
    <w:rsid w:val="00111AEB"/>
    <w:rsid w:val="001124B2"/>
    <w:rsid w:val="001132ED"/>
    <w:rsid w:val="0011471A"/>
    <w:rsid w:val="00115725"/>
    <w:rsid w:val="00116671"/>
    <w:rsid w:val="00117758"/>
    <w:rsid w:val="001177FE"/>
    <w:rsid w:val="001179D1"/>
    <w:rsid w:val="00120341"/>
    <w:rsid w:val="00120B3B"/>
    <w:rsid w:val="00122102"/>
    <w:rsid w:val="0012361A"/>
    <w:rsid w:val="00123878"/>
    <w:rsid w:val="001256AD"/>
    <w:rsid w:val="0012644C"/>
    <w:rsid w:val="00127C31"/>
    <w:rsid w:val="00127D6C"/>
    <w:rsid w:val="00130ACA"/>
    <w:rsid w:val="00130BEA"/>
    <w:rsid w:val="00132FE3"/>
    <w:rsid w:val="0013316D"/>
    <w:rsid w:val="001336F5"/>
    <w:rsid w:val="001346B1"/>
    <w:rsid w:val="0013488B"/>
    <w:rsid w:val="00134B28"/>
    <w:rsid w:val="00134CCF"/>
    <w:rsid w:val="00134CEA"/>
    <w:rsid w:val="00134DEE"/>
    <w:rsid w:val="001350BD"/>
    <w:rsid w:val="00135F41"/>
    <w:rsid w:val="00136943"/>
    <w:rsid w:val="00136C52"/>
    <w:rsid w:val="0013734A"/>
    <w:rsid w:val="00140D1C"/>
    <w:rsid w:val="001411E1"/>
    <w:rsid w:val="00141EF0"/>
    <w:rsid w:val="001430D9"/>
    <w:rsid w:val="00143173"/>
    <w:rsid w:val="00143C6D"/>
    <w:rsid w:val="00143CF0"/>
    <w:rsid w:val="00143DC8"/>
    <w:rsid w:val="001457D7"/>
    <w:rsid w:val="00147168"/>
    <w:rsid w:val="001479A6"/>
    <w:rsid w:val="00150369"/>
    <w:rsid w:val="00150818"/>
    <w:rsid w:val="0015118A"/>
    <w:rsid w:val="001522D2"/>
    <w:rsid w:val="00152E39"/>
    <w:rsid w:val="0015309C"/>
    <w:rsid w:val="00153134"/>
    <w:rsid w:val="00153E00"/>
    <w:rsid w:val="0015406B"/>
    <w:rsid w:val="0015428C"/>
    <w:rsid w:val="001543E9"/>
    <w:rsid w:val="00157019"/>
    <w:rsid w:val="001575DC"/>
    <w:rsid w:val="00157B25"/>
    <w:rsid w:val="00161752"/>
    <w:rsid w:val="0016296D"/>
    <w:rsid w:val="00162E5C"/>
    <w:rsid w:val="001630E2"/>
    <w:rsid w:val="00163453"/>
    <w:rsid w:val="001634E8"/>
    <w:rsid w:val="00164D89"/>
    <w:rsid w:val="00164F91"/>
    <w:rsid w:val="00166187"/>
    <w:rsid w:val="00166D89"/>
    <w:rsid w:val="001672E6"/>
    <w:rsid w:val="00167FC4"/>
    <w:rsid w:val="001705CF"/>
    <w:rsid w:val="00170AFE"/>
    <w:rsid w:val="00170B42"/>
    <w:rsid w:val="001711B2"/>
    <w:rsid w:val="001726F0"/>
    <w:rsid w:val="00172864"/>
    <w:rsid w:val="00173727"/>
    <w:rsid w:val="00173D6D"/>
    <w:rsid w:val="00175A42"/>
    <w:rsid w:val="00175BA0"/>
    <w:rsid w:val="001777F6"/>
    <w:rsid w:val="00177800"/>
    <w:rsid w:val="001803B1"/>
    <w:rsid w:val="00180AC6"/>
    <w:rsid w:val="00180C63"/>
    <w:rsid w:val="00180D6B"/>
    <w:rsid w:val="00180FA1"/>
    <w:rsid w:val="0018130B"/>
    <w:rsid w:val="00182506"/>
    <w:rsid w:val="0018294C"/>
    <w:rsid w:val="00182C0E"/>
    <w:rsid w:val="00183119"/>
    <w:rsid w:val="00183C94"/>
    <w:rsid w:val="001843DE"/>
    <w:rsid w:val="001849C9"/>
    <w:rsid w:val="001849D3"/>
    <w:rsid w:val="0018513E"/>
    <w:rsid w:val="00185DE1"/>
    <w:rsid w:val="00186F75"/>
    <w:rsid w:val="001900B9"/>
    <w:rsid w:val="00190568"/>
    <w:rsid w:val="0019252F"/>
    <w:rsid w:val="0019305F"/>
    <w:rsid w:val="001945C9"/>
    <w:rsid w:val="00195521"/>
    <w:rsid w:val="001961A1"/>
    <w:rsid w:val="00196AC3"/>
    <w:rsid w:val="00196AFA"/>
    <w:rsid w:val="001A05EA"/>
    <w:rsid w:val="001A0EC9"/>
    <w:rsid w:val="001A1C5D"/>
    <w:rsid w:val="001A2DB3"/>
    <w:rsid w:val="001A2E86"/>
    <w:rsid w:val="001A3926"/>
    <w:rsid w:val="001A40F8"/>
    <w:rsid w:val="001A4E43"/>
    <w:rsid w:val="001A4FBD"/>
    <w:rsid w:val="001A5147"/>
    <w:rsid w:val="001A529E"/>
    <w:rsid w:val="001A5C2E"/>
    <w:rsid w:val="001A5D30"/>
    <w:rsid w:val="001A68E1"/>
    <w:rsid w:val="001A6C71"/>
    <w:rsid w:val="001A6CF2"/>
    <w:rsid w:val="001A7093"/>
    <w:rsid w:val="001A7397"/>
    <w:rsid w:val="001A7B3C"/>
    <w:rsid w:val="001B0C21"/>
    <w:rsid w:val="001B0CBA"/>
    <w:rsid w:val="001B1808"/>
    <w:rsid w:val="001B2C3B"/>
    <w:rsid w:val="001B3032"/>
    <w:rsid w:val="001B3324"/>
    <w:rsid w:val="001B351E"/>
    <w:rsid w:val="001B4802"/>
    <w:rsid w:val="001B484D"/>
    <w:rsid w:val="001B4878"/>
    <w:rsid w:val="001B7137"/>
    <w:rsid w:val="001B7637"/>
    <w:rsid w:val="001B7F4E"/>
    <w:rsid w:val="001C0726"/>
    <w:rsid w:val="001C0E83"/>
    <w:rsid w:val="001C1BBA"/>
    <w:rsid w:val="001C389F"/>
    <w:rsid w:val="001C4055"/>
    <w:rsid w:val="001C4823"/>
    <w:rsid w:val="001C5452"/>
    <w:rsid w:val="001C588B"/>
    <w:rsid w:val="001C5D56"/>
    <w:rsid w:val="001C5F62"/>
    <w:rsid w:val="001C61D9"/>
    <w:rsid w:val="001C7117"/>
    <w:rsid w:val="001C7CD4"/>
    <w:rsid w:val="001D2486"/>
    <w:rsid w:val="001D27F8"/>
    <w:rsid w:val="001D3C58"/>
    <w:rsid w:val="001D471C"/>
    <w:rsid w:val="001D4CFD"/>
    <w:rsid w:val="001D56A0"/>
    <w:rsid w:val="001D5A0C"/>
    <w:rsid w:val="001D5F13"/>
    <w:rsid w:val="001D696F"/>
    <w:rsid w:val="001D6B95"/>
    <w:rsid w:val="001E261F"/>
    <w:rsid w:val="001E2746"/>
    <w:rsid w:val="001E3250"/>
    <w:rsid w:val="001E3F9D"/>
    <w:rsid w:val="001E5CC1"/>
    <w:rsid w:val="001E794A"/>
    <w:rsid w:val="001E7986"/>
    <w:rsid w:val="001F0068"/>
    <w:rsid w:val="001F03C8"/>
    <w:rsid w:val="001F1C87"/>
    <w:rsid w:val="001F3917"/>
    <w:rsid w:val="001F491A"/>
    <w:rsid w:val="001F4B38"/>
    <w:rsid w:val="001F50DB"/>
    <w:rsid w:val="001F595B"/>
    <w:rsid w:val="001F63C9"/>
    <w:rsid w:val="00201B45"/>
    <w:rsid w:val="00203455"/>
    <w:rsid w:val="0020445A"/>
    <w:rsid w:val="00204527"/>
    <w:rsid w:val="002063FA"/>
    <w:rsid w:val="0020759C"/>
    <w:rsid w:val="002075E9"/>
    <w:rsid w:val="002076CF"/>
    <w:rsid w:val="00207BA1"/>
    <w:rsid w:val="00210601"/>
    <w:rsid w:val="00210B2C"/>
    <w:rsid w:val="00211197"/>
    <w:rsid w:val="00211F4D"/>
    <w:rsid w:val="002125B9"/>
    <w:rsid w:val="0021261F"/>
    <w:rsid w:val="00213C04"/>
    <w:rsid w:val="00213FDF"/>
    <w:rsid w:val="002148CE"/>
    <w:rsid w:val="002157CB"/>
    <w:rsid w:val="00216555"/>
    <w:rsid w:val="002165DB"/>
    <w:rsid w:val="0021748B"/>
    <w:rsid w:val="00217FBD"/>
    <w:rsid w:val="00220BAD"/>
    <w:rsid w:val="002211CC"/>
    <w:rsid w:val="00221406"/>
    <w:rsid w:val="00221F2A"/>
    <w:rsid w:val="00222683"/>
    <w:rsid w:val="002239F6"/>
    <w:rsid w:val="00223AE6"/>
    <w:rsid w:val="0022439A"/>
    <w:rsid w:val="002246E8"/>
    <w:rsid w:val="002261A0"/>
    <w:rsid w:val="0022677F"/>
    <w:rsid w:val="00226829"/>
    <w:rsid w:val="00226905"/>
    <w:rsid w:val="00230A4E"/>
    <w:rsid w:val="00230F92"/>
    <w:rsid w:val="0023167C"/>
    <w:rsid w:val="00233AA0"/>
    <w:rsid w:val="00233F64"/>
    <w:rsid w:val="00235F0C"/>
    <w:rsid w:val="002368E0"/>
    <w:rsid w:val="00236E36"/>
    <w:rsid w:val="00237344"/>
    <w:rsid w:val="00240590"/>
    <w:rsid w:val="002406B8"/>
    <w:rsid w:val="00240D02"/>
    <w:rsid w:val="00241146"/>
    <w:rsid w:val="00241951"/>
    <w:rsid w:val="002419A8"/>
    <w:rsid w:val="00241F81"/>
    <w:rsid w:val="002421C3"/>
    <w:rsid w:val="00242274"/>
    <w:rsid w:val="002426FC"/>
    <w:rsid w:val="00242B23"/>
    <w:rsid w:val="00243BA8"/>
    <w:rsid w:val="00243BCF"/>
    <w:rsid w:val="00245BAF"/>
    <w:rsid w:val="00246D89"/>
    <w:rsid w:val="00247462"/>
    <w:rsid w:val="00252FFA"/>
    <w:rsid w:val="002534DA"/>
    <w:rsid w:val="00253D88"/>
    <w:rsid w:val="00254414"/>
    <w:rsid w:val="00254442"/>
    <w:rsid w:val="00254FCA"/>
    <w:rsid w:val="002556A6"/>
    <w:rsid w:val="00256575"/>
    <w:rsid w:val="00257593"/>
    <w:rsid w:val="00260986"/>
    <w:rsid w:val="0026115F"/>
    <w:rsid w:val="002617CC"/>
    <w:rsid w:val="00261ED9"/>
    <w:rsid w:val="00262314"/>
    <w:rsid w:val="0026257A"/>
    <w:rsid w:val="0026279D"/>
    <w:rsid w:val="002628EE"/>
    <w:rsid w:val="00264289"/>
    <w:rsid w:val="00264FCF"/>
    <w:rsid w:val="00265766"/>
    <w:rsid w:val="00266D57"/>
    <w:rsid w:val="00266DD1"/>
    <w:rsid w:val="002670E7"/>
    <w:rsid w:val="00267314"/>
    <w:rsid w:val="00267412"/>
    <w:rsid w:val="00270203"/>
    <w:rsid w:val="002707C1"/>
    <w:rsid w:val="00270B2E"/>
    <w:rsid w:val="00271720"/>
    <w:rsid w:val="00271F74"/>
    <w:rsid w:val="00272D5C"/>
    <w:rsid w:val="00274400"/>
    <w:rsid w:val="00275408"/>
    <w:rsid w:val="00275F68"/>
    <w:rsid w:val="00277228"/>
    <w:rsid w:val="00277238"/>
    <w:rsid w:val="0027725E"/>
    <w:rsid w:val="002776EC"/>
    <w:rsid w:val="0027786A"/>
    <w:rsid w:val="00277A69"/>
    <w:rsid w:val="00280E6F"/>
    <w:rsid w:val="002847FC"/>
    <w:rsid w:val="002851E8"/>
    <w:rsid w:val="0028599B"/>
    <w:rsid w:val="002860DD"/>
    <w:rsid w:val="002876A8"/>
    <w:rsid w:val="002904BE"/>
    <w:rsid w:val="002905A8"/>
    <w:rsid w:val="002905D1"/>
    <w:rsid w:val="00291344"/>
    <w:rsid w:val="00291EF6"/>
    <w:rsid w:val="002923E4"/>
    <w:rsid w:val="00292AF7"/>
    <w:rsid w:val="00292F0B"/>
    <w:rsid w:val="0029300E"/>
    <w:rsid w:val="00293C30"/>
    <w:rsid w:val="00294153"/>
    <w:rsid w:val="00294DF2"/>
    <w:rsid w:val="00294ECD"/>
    <w:rsid w:val="002958D7"/>
    <w:rsid w:val="002959A2"/>
    <w:rsid w:val="00295C8E"/>
    <w:rsid w:val="002965D8"/>
    <w:rsid w:val="002971A1"/>
    <w:rsid w:val="002A062A"/>
    <w:rsid w:val="002A0B8D"/>
    <w:rsid w:val="002A1150"/>
    <w:rsid w:val="002A19F6"/>
    <w:rsid w:val="002A2782"/>
    <w:rsid w:val="002A27D5"/>
    <w:rsid w:val="002A2F2D"/>
    <w:rsid w:val="002A3C45"/>
    <w:rsid w:val="002A5930"/>
    <w:rsid w:val="002A5FBC"/>
    <w:rsid w:val="002A6701"/>
    <w:rsid w:val="002A789E"/>
    <w:rsid w:val="002A7B85"/>
    <w:rsid w:val="002B05F6"/>
    <w:rsid w:val="002B1625"/>
    <w:rsid w:val="002B16C5"/>
    <w:rsid w:val="002B24C9"/>
    <w:rsid w:val="002B2B51"/>
    <w:rsid w:val="002B2CA4"/>
    <w:rsid w:val="002B3311"/>
    <w:rsid w:val="002B33D5"/>
    <w:rsid w:val="002B3F43"/>
    <w:rsid w:val="002B4DD5"/>
    <w:rsid w:val="002B56F5"/>
    <w:rsid w:val="002B6450"/>
    <w:rsid w:val="002B675A"/>
    <w:rsid w:val="002B69CE"/>
    <w:rsid w:val="002B6CAA"/>
    <w:rsid w:val="002B79F3"/>
    <w:rsid w:val="002C0141"/>
    <w:rsid w:val="002C0247"/>
    <w:rsid w:val="002C0A41"/>
    <w:rsid w:val="002C0E2A"/>
    <w:rsid w:val="002C12B0"/>
    <w:rsid w:val="002C5298"/>
    <w:rsid w:val="002C53B2"/>
    <w:rsid w:val="002C5AD9"/>
    <w:rsid w:val="002C65CC"/>
    <w:rsid w:val="002C6826"/>
    <w:rsid w:val="002C75A5"/>
    <w:rsid w:val="002C7A8C"/>
    <w:rsid w:val="002C7BD3"/>
    <w:rsid w:val="002D005E"/>
    <w:rsid w:val="002D0248"/>
    <w:rsid w:val="002D02E1"/>
    <w:rsid w:val="002D047B"/>
    <w:rsid w:val="002D0AF3"/>
    <w:rsid w:val="002D0E50"/>
    <w:rsid w:val="002D1058"/>
    <w:rsid w:val="002D2025"/>
    <w:rsid w:val="002D30D0"/>
    <w:rsid w:val="002D3231"/>
    <w:rsid w:val="002D39C2"/>
    <w:rsid w:val="002D39E9"/>
    <w:rsid w:val="002D401D"/>
    <w:rsid w:val="002D454C"/>
    <w:rsid w:val="002D7F98"/>
    <w:rsid w:val="002E0E39"/>
    <w:rsid w:val="002E1B62"/>
    <w:rsid w:val="002E27D1"/>
    <w:rsid w:val="002E2BCD"/>
    <w:rsid w:val="002E38B6"/>
    <w:rsid w:val="002E3E48"/>
    <w:rsid w:val="002E4A91"/>
    <w:rsid w:val="002E4B7F"/>
    <w:rsid w:val="002E51F1"/>
    <w:rsid w:val="002E5FC4"/>
    <w:rsid w:val="002E6AE2"/>
    <w:rsid w:val="002E70B6"/>
    <w:rsid w:val="002E7454"/>
    <w:rsid w:val="002E74F3"/>
    <w:rsid w:val="002E7EF1"/>
    <w:rsid w:val="002F05CB"/>
    <w:rsid w:val="002F0A51"/>
    <w:rsid w:val="002F14FC"/>
    <w:rsid w:val="002F15A4"/>
    <w:rsid w:val="002F18B0"/>
    <w:rsid w:val="002F2446"/>
    <w:rsid w:val="002F29DC"/>
    <w:rsid w:val="002F34EA"/>
    <w:rsid w:val="002F37AE"/>
    <w:rsid w:val="002F4F7F"/>
    <w:rsid w:val="002F513C"/>
    <w:rsid w:val="002F53C5"/>
    <w:rsid w:val="002F5A0E"/>
    <w:rsid w:val="002F662D"/>
    <w:rsid w:val="002F72B3"/>
    <w:rsid w:val="00300B92"/>
    <w:rsid w:val="00301128"/>
    <w:rsid w:val="00301B13"/>
    <w:rsid w:val="00302B97"/>
    <w:rsid w:val="0030301B"/>
    <w:rsid w:val="00303793"/>
    <w:rsid w:val="003047C7"/>
    <w:rsid w:val="0030543E"/>
    <w:rsid w:val="003054BD"/>
    <w:rsid w:val="0030571F"/>
    <w:rsid w:val="0030626B"/>
    <w:rsid w:val="00306F9D"/>
    <w:rsid w:val="00310F3D"/>
    <w:rsid w:val="00312231"/>
    <w:rsid w:val="00312670"/>
    <w:rsid w:val="0031526E"/>
    <w:rsid w:val="00315C62"/>
    <w:rsid w:val="00315FC5"/>
    <w:rsid w:val="00315FF1"/>
    <w:rsid w:val="00316FA4"/>
    <w:rsid w:val="00317A50"/>
    <w:rsid w:val="00317F4F"/>
    <w:rsid w:val="003204AE"/>
    <w:rsid w:val="00321AC2"/>
    <w:rsid w:val="00321B6A"/>
    <w:rsid w:val="003224EA"/>
    <w:rsid w:val="00323069"/>
    <w:rsid w:val="0032422B"/>
    <w:rsid w:val="00325442"/>
    <w:rsid w:val="00325C4B"/>
    <w:rsid w:val="00325FAD"/>
    <w:rsid w:val="003267C3"/>
    <w:rsid w:val="00326B22"/>
    <w:rsid w:val="00326DC1"/>
    <w:rsid w:val="00326F26"/>
    <w:rsid w:val="00327B85"/>
    <w:rsid w:val="003304A8"/>
    <w:rsid w:val="00330781"/>
    <w:rsid w:val="0033123C"/>
    <w:rsid w:val="00334569"/>
    <w:rsid w:val="00334A2C"/>
    <w:rsid w:val="00337B46"/>
    <w:rsid w:val="0034202E"/>
    <w:rsid w:val="003427A9"/>
    <w:rsid w:val="00342CB2"/>
    <w:rsid w:val="00343A65"/>
    <w:rsid w:val="003445B4"/>
    <w:rsid w:val="00344DAF"/>
    <w:rsid w:val="00345C10"/>
    <w:rsid w:val="0034640C"/>
    <w:rsid w:val="00346CC6"/>
    <w:rsid w:val="00351908"/>
    <w:rsid w:val="00351B99"/>
    <w:rsid w:val="00351D2B"/>
    <w:rsid w:val="00351E95"/>
    <w:rsid w:val="00352E71"/>
    <w:rsid w:val="003532C5"/>
    <w:rsid w:val="003534E4"/>
    <w:rsid w:val="003534EF"/>
    <w:rsid w:val="003544C7"/>
    <w:rsid w:val="00355624"/>
    <w:rsid w:val="003567D0"/>
    <w:rsid w:val="003604D7"/>
    <w:rsid w:val="0036050A"/>
    <w:rsid w:val="00360EEF"/>
    <w:rsid w:val="0036138E"/>
    <w:rsid w:val="003626B0"/>
    <w:rsid w:val="003628B4"/>
    <w:rsid w:val="00362D2C"/>
    <w:rsid w:val="00362ECF"/>
    <w:rsid w:val="003632B1"/>
    <w:rsid w:val="0036396E"/>
    <w:rsid w:val="003640C7"/>
    <w:rsid w:val="00364E56"/>
    <w:rsid w:val="00364FC2"/>
    <w:rsid w:val="0036522C"/>
    <w:rsid w:val="00366DEE"/>
    <w:rsid w:val="003674D8"/>
    <w:rsid w:val="00367DBD"/>
    <w:rsid w:val="00370A61"/>
    <w:rsid w:val="003711A3"/>
    <w:rsid w:val="00371DDC"/>
    <w:rsid w:val="00372545"/>
    <w:rsid w:val="003733DC"/>
    <w:rsid w:val="0037352B"/>
    <w:rsid w:val="0037498C"/>
    <w:rsid w:val="0037661A"/>
    <w:rsid w:val="00376834"/>
    <w:rsid w:val="00382101"/>
    <w:rsid w:val="00382274"/>
    <w:rsid w:val="003832D9"/>
    <w:rsid w:val="00383346"/>
    <w:rsid w:val="003833B1"/>
    <w:rsid w:val="00383863"/>
    <w:rsid w:val="003839AA"/>
    <w:rsid w:val="003839D9"/>
    <w:rsid w:val="00383F76"/>
    <w:rsid w:val="00385558"/>
    <w:rsid w:val="00385CE1"/>
    <w:rsid w:val="00386973"/>
    <w:rsid w:val="00390656"/>
    <w:rsid w:val="00390FD6"/>
    <w:rsid w:val="00391CC9"/>
    <w:rsid w:val="003924EE"/>
    <w:rsid w:val="00392649"/>
    <w:rsid w:val="00394331"/>
    <w:rsid w:val="00394E19"/>
    <w:rsid w:val="00395701"/>
    <w:rsid w:val="00395FDC"/>
    <w:rsid w:val="0039734F"/>
    <w:rsid w:val="00397580"/>
    <w:rsid w:val="00397C5F"/>
    <w:rsid w:val="003A1646"/>
    <w:rsid w:val="003A205C"/>
    <w:rsid w:val="003A4651"/>
    <w:rsid w:val="003A4C1E"/>
    <w:rsid w:val="003A577F"/>
    <w:rsid w:val="003A624A"/>
    <w:rsid w:val="003A6711"/>
    <w:rsid w:val="003A699F"/>
    <w:rsid w:val="003A751D"/>
    <w:rsid w:val="003B035E"/>
    <w:rsid w:val="003B0A6F"/>
    <w:rsid w:val="003B0C0E"/>
    <w:rsid w:val="003B1A52"/>
    <w:rsid w:val="003B208D"/>
    <w:rsid w:val="003B31F6"/>
    <w:rsid w:val="003B47DF"/>
    <w:rsid w:val="003B639E"/>
    <w:rsid w:val="003B71EC"/>
    <w:rsid w:val="003B78CE"/>
    <w:rsid w:val="003C1F93"/>
    <w:rsid w:val="003C4A9D"/>
    <w:rsid w:val="003C6187"/>
    <w:rsid w:val="003C64A5"/>
    <w:rsid w:val="003C6CF5"/>
    <w:rsid w:val="003C7429"/>
    <w:rsid w:val="003C7BE5"/>
    <w:rsid w:val="003D05A2"/>
    <w:rsid w:val="003D0C8B"/>
    <w:rsid w:val="003D0CBB"/>
    <w:rsid w:val="003D1A4F"/>
    <w:rsid w:val="003D1E1A"/>
    <w:rsid w:val="003D273A"/>
    <w:rsid w:val="003D2E68"/>
    <w:rsid w:val="003D2FC5"/>
    <w:rsid w:val="003D484A"/>
    <w:rsid w:val="003D4B1D"/>
    <w:rsid w:val="003D50C3"/>
    <w:rsid w:val="003D719C"/>
    <w:rsid w:val="003D75D2"/>
    <w:rsid w:val="003D7ECB"/>
    <w:rsid w:val="003E12DB"/>
    <w:rsid w:val="003E1C13"/>
    <w:rsid w:val="003E29DC"/>
    <w:rsid w:val="003E30AC"/>
    <w:rsid w:val="003E340E"/>
    <w:rsid w:val="003E3B54"/>
    <w:rsid w:val="003E60D9"/>
    <w:rsid w:val="003E6A25"/>
    <w:rsid w:val="003E7304"/>
    <w:rsid w:val="003F027B"/>
    <w:rsid w:val="003F1BFB"/>
    <w:rsid w:val="003F1E8F"/>
    <w:rsid w:val="003F2BF7"/>
    <w:rsid w:val="003F36ED"/>
    <w:rsid w:val="003F371E"/>
    <w:rsid w:val="003F3D2D"/>
    <w:rsid w:val="003F3DD3"/>
    <w:rsid w:val="003F4179"/>
    <w:rsid w:val="003F4320"/>
    <w:rsid w:val="003F4484"/>
    <w:rsid w:val="003F47E6"/>
    <w:rsid w:val="003F4E24"/>
    <w:rsid w:val="003F5A92"/>
    <w:rsid w:val="003F5AD1"/>
    <w:rsid w:val="003F5B1B"/>
    <w:rsid w:val="004007BC"/>
    <w:rsid w:val="0040139A"/>
    <w:rsid w:val="0040159B"/>
    <w:rsid w:val="00401A71"/>
    <w:rsid w:val="00401DEF"/>
    <w:rsid w:val="004023A0"/>
    <w:rsid w:val="004026CB"/>
    <w:rsid w:val="00403188"/>
    <w:rsid w:val="004034F6"/>
    <w:rsid w:val="00403EB2"/>
    <w:rsid w:val="0040425A"/>
    <w:rsid w:val="0040538A"/>
    <w:rsid w:val="0040612A"/>
    <w:rsid w:val="00406211"/>
    <w:rsid w:val="004066D3"/>
    <w:rsid w:val="004067BB"/>
    <w:rsid w:val="004070D1"/>
    <w:rsid w:val="004078D8"/>
    <w:rsid w:val="00410178"/>
    <w:rsid w:val="00410B4D"/>
    <w:rsid w:val="00411103"/>
    <w:rsid w:val="00411499"/>
    <w:rsid w:val="0041159A"/>
    <w:rsid w:val="004116C0"/>
    <w:rsid w:val="00412245"/>
    <w:rsid w:val="004150BB"/>
    <w:rsid w:val="00415A3F"/>
    <w:rsid w:val="0041608B"/>
    <w:rsid w:val="004177F2"/>
    <w:rsid w:val="00421225"/>
    <w:rsid w:val="0042133D"/>
    <w:rsid w:val="004235E6"/>
    <w:rsid w:val="0042506A"/>
    <w:rsid w:val="00425BBE"/>
    <w:rsid w:val="00425E94"/>
    <w:rsid w:val="004264C5"/>
    <w:rsid w:val="004279A0"/>
    <w:rsid w:val="00430618"/>
    <w:rsid w:val="004309CB"/>
    <w:rsid w:val="0043162B"/>
    <w:rsid w:val="00431961"/>
    <w:rsid w:val="00432698"/>
    <w:rsid w:val="00433476"/>
    <w:rsid w:val="00434163"/>
    <w:rsid w:val="004342D4"/>
    <w:rsid w:val="00435A36"/>
    <w:rsid w:val="00441002"/>
    <w:rsid w:val="00441224"/>
    <w:rsid w:val="0044140D"/>
    <w:rsid w:val="0044160B"/>
    <w:rsid w:val="00441D06"/>
    <w:rsid w:val="00441D7D"/>
    <w:rsid w:val="0044212C"/>
    <w:rsid w:val="00442F2D"/>
    <w:rsid w:val="004448A2"/>
    <w:rsid w:val="00444B49"/>
    <w:rsid w:val="00444C7F"/>
    <w:rsid w:val="00446206"/>
    <w:rsid w:val="0044663F"/>
    <w:rsid w:val="00446AAC"/>
    <w:rsid w:val="00450464"/>
    <w:rsid w:val="00450A3A"/>
    <w:rsid w:val="0045198E"/>
    <w:rsid w:val="00451C64"/>
    <w:rsid w:val="00451FFB"/>
    <w:rsid w:val="00453C38"/>
    <w:rsid w:val="004549D6"/>
    <w:rsid w:val="00454DE3"/>
    <w:rsid w:val="00454FE2"/>
    <w:rsid w:val="00455D22"/>
    <w:rsid w:val="004563EC"/>
    <w:rsid w:val="0045708A"/>
    <w:rsid w:val="00457CB0"/>
    <w:rsid w:val="00457D43"/>
    <w:rsid w:val="00461C30"/>
    <w:rsid w:val="0046287E"/>
    <w:rsid w:val="004640B7"/>
    <w:rsid w:val="004642DB"/>
    <w:rsid w:val="004663D4"/>
    <w:rsid w:val="004715AD"/>
    <w:rsid w:val="00471A79"/>
    <w:rsid w:val="00471B41"/>
    <w:rsid w:val="00471FFC"/>
    <w:rsid w:val="004724F7"/>
    <w:rsid w:val="00472FBF"/>
    <w:rsid w:val="00473EF1"/>
    <w:rsid w:val="0047455E"/>
    <w:rsid w:val="00474D81"/>
    <w:rsid w:val="00474F36"/>
    <w:rsid w:val="0047649A"/>
    <w:rsid w:val="00476921"/>
    <w:rsid w:val="00476BF7"/>
    <w:rsid w:val="0047728E"/>
    <w:rsid w:val="00477293"/>
    <w:rsid w:val="00477B3F"/>
    <w:rsid w:val="00477D9C"/>
    <w:rsid w:val="004802DF"/>
    <w:rsid w:val="004809D3"/>
    <w:rsid w:val="004812DA"/>
    <w:rsid w:val="0048303D"/>
    <w:rsid w:val="00483572"/>
    <w:rsid w:val="00483BC7"/>
    <w:rsid w:val="00484264"/>
    <w:rsid w:val="00485DA6"/>
    <w:rsid w:val="0048619C"/>
    <w:rsid w:val="00487A0F"/>
    <w:rsid w:val="00487C7C"/>
    <w:rsid w:val="00490761"/>
    <w:rsid w:val="00492167"/>
    <w:rsid w:val="00492706"/>
    <w:rsid w:val="004936D1"/>
    <w:rsid w:val="004939D9"/>
    <w:rsid w:val="0049492A"/>
    <w:rsid w:val="00494BE0"/>
    <w:rsid w:val="00494E74"/>
    <w:rsid w:val="00495505"/>
    <w:rsid w:val="004962CD"/>
    <w:rsid w:val="004969D5"/>
    <w:rsid w:val="00497722"/>
    <w:rsid w:val="004A0455"/>
    <w:rsid w:val="004A273D"/>
    <w:rsid w:val="004A2E77"/>
    <w:rsid w:val="004A39B4"/>
    <w:rsid w:val="004A425C"/>
    <w:rsid w:val="004A45F3"/>
    <w:rsid w:val="004A4DE4"/>
    <w:rsid w:val="004A6079"/>
    <w:rsid w:val="004A6A10"/>
    <w:rsid w:val="004B090A"/>
    <w:rsid w:val="004B09A3"/>
    <w:rsid w:val="004B113F"/>
    <w:rsid w:val="004B1883"/>
    <w:rsid w:val="004B2B34"/>
    <w:rsid w:val="004B32AB"/>
    <w:rsid w:val="004B349E"/>
    <w:rsid w:val="004B5937"/>
    <w:rsid w:val="004B5BE7"/>
    <w:rsid w:val="004B5F7C"/>
    <w:rsid w:val="004B6E55"/>
    <w:rsid w:val="004C03FD"/>
    <w:rsid w:val="004C04A9"/>
    <w:rsid w:val="004C05A7"/>
    <w:rsid w:val="004C0E42"/>
    <w:rsid w:val="004C2A0A"/>
    <w:rsid w:val="004C345A"/>
    <w:rsid w:val="004C3707"/>
    <w:rsid w:val="004C4919"/>
    <w:rsid w:val="004C51B1"/>
    <w:rsid w:val="004C5DE6"/>
    <w:rsid w:val="004C6155"/>
    <w:rsid w:val="004C62C3"/>
    <w:rsid w:val="004C7C9D"/>
    <w:rsid w:val="004D0520"/>
    <w:rsid w:val="004D1033"/>
    <w:rsid w:val="004D1DF0"/>
    <w:rsid w:val="004D2768"/>
    <w:rsid w:val="004D2803"/>
    <w:rsid w:val="004D2AE9"/>
    <w:rsid w:val="004D3D05"/>
    <w:rsid w:val="004D41A3"/>
    <w:rsid w:val="004D4ED6"/>
    <w:rsid w:val="004D520C"/>
    <w:rsid w:val="004D521B"/>
    <w:rsid w:val="004D5C44"/>
    <w:rsid w:val="004D61AB"/>
    <w:rsid w:val="004D63A5"/>
    <w:rsid w:val="004D6AF5"/>
    <w:rsid w:val="004D6B31"/>
    <w:rsid w:val="004D6CCA"/>
    <w:rsid w:val="004D6FF9"/>
    <w:rsid w:val="004D725F"/>
    <w:rsid w:val="004D732A"/>
    <w:rsid w:val="004D7646"/>
    <w:rsid w:val="004D786B"/>
    <w:rsid w:val="004D7D88"/>
    <w:rsid w:val="004E0432"/>
    <w:rsid w:val="004E09FC"/>
    <w:rsid w:val="004E0DD4"/>
    <w:rsid w:val="004E0ED0"/>
    <w:rsid w:val="004E102C"/>
    <w:rsid w:val="004E1A9C"/>
    <w:rsid w:val="004E36A9"/>
    <w:rsid w:val="004E3EAF"/>
    <w:rsid w:val="004E3FBD"/>
    <w:rsid w:val="004E5629"/>
    <w:rsid w:val="004E5A72"/>
    <w:rsid w:val="004E646A"/>
    <w:rsid w:val="004E6791"/>
    <w:rsid w:val="004E7880"/>
    <w:rsid w:val="004E7CED"/>
    <w:rsid w:val="004F0EAA"/>
    <w:rsid w:val="004F2A7B"/>
    <w:rsid w:val="004F3071"/>
    <w:rsid w:val="004F46E2"/>
    <w:rsid w:val="004F7334"/>
    <w:rsid w:val="004F73BB"/>
    <w:rsid w:val="004F74B7"/>
    <w:rsid w:val="004F7750"/>
    <w:rsid w:val="004F775C"/>
    <w:rsid w:val="004F7A18"/>
    <w:rsid w:val="004F7D2B"/>
    <w:rsid w:val="00500D04"/>
    <w:rsid w:val="00501048"/>
    <w:rsid w:val="00503178"/>
    <w:rsid w:val="005031D2"/>
    <w:rsid w:val="00504331"/>
    <w:rsid w:val="00504389"/>
    <w:rsid w:val="0050494C"/>
    <w:rsid w:val="00504EBA"/>
    <w:rsid w:val="00505726"/>
    <w:rsid w:val="00505848"/>
    <w:rsid w:val="00506A14"/>
    <w:rsid w:val="00507B8A"/>
    <w:rsid w:val="0051024F"/>
    <w:rsid w:val="00511286"/>
    <w:rsid w:val="0051180A"/>
    <w:rsid w:val="005123A7"/>
    <w:rsid w:val="00512753"/>
    <w:rsid w:val="00513014"/>
    <w:rsid w:val="00514420"/>
    <w:rsid w:val="00514795"/>
    <w:rsid w:val="005158AF"/>
    <w:rsid w:val="00515B96"/>
    <w:rsid w:val="005167FA"/>
    <w:rsid w:val="00520089"/>
    <w:rsid w:val="00520B64"/>
    <w:rsid w:val="0052106A"/>
    <w:rsid w:val="0052186A"/>
    <w:rsid w:val="00521BFC"/>
    <w:rsid w:val="00523D94"/>
    <w:rsid w:val="00523F2B"/>
    <w:rsid w:val="00524117"/>
    <w:rsid w:val="00524311"/>
    <w:rsid w:val="00524B07"/>
    <w:rsid w:val="00525074"/>
    <w:rsid w:val="0052526B"/>
    <w:rsid w:val="005256A0"/>
    <w:rsid w:val="00525A8C"/>
    <w:rsid w:val="00525B12"/>
    <w:rsid w:val="00527267"/>
    <w:rsid w:val="0052787F"/>
    <w:rsid w:val="00527FA2"/>
    <w:rsid w:val="00530E76"/>
    <w:rsid w:val="00530EA4"/>
    <w:rsid w:val="005317E5"/>
    <w:rsid w:val="0053198E"/>
    <w:rsid w:val="00532B28"/>
    <w:rsid w:val="005344BC"/>
    <w:rsid w:val="00534864"/>
    <w:rsid w:val="00534917"/>
    <w:rsid w:val="005350A5"/>
    <w:rsid w:val="0053536E"/>
    <w:rsid w:val="00536682"/>
    <w:rsid w:val="00536B28"/>
    <w:rsid w:val="0053727A"/>
    <w:rsid w:val="005374BB"/>
    <w:rsid w:val="00540A14"/>
    <w:rsid w:val="00540A46"/>
    <w:rsid w:val="00540B56"/>
    <w:rsid w:val="005417D4"/>
    <w:rsid w:val="005436F3"/>
    <w:rsid w:val="0054381B"/>
    <w:rsid w:val="00543918"/>
    <w:rsid w:val="00544FF6"/>
    <w:rsid w:val="00546DD1"/>
    <w:rsid w:val="005502C3"/>
    <w:rsid w:val="005505F0"/>
    <w:rsid w:val="005517C7"/>
    <w:rsid w:val="00551976"/>
    <w:rsid w:val="005521CC"/>
    <w:rsid w:val="00552238"/>
    <w:rsid w:val="00552456"/>
    <w:rsid w:val="005524A7"/>
    <w:rsid w:val="00552856"/>
    <w:rsid w:val="00552A31"/>
    <w:rsid w:val="00552C97"/>
    <w:rsid w:val="0055337C"/>
    <w:rsid w:val="00553968"/>
    <w:rsid w:val="00553F43"/>
    <w:rsid w:val="00556C58"/>
    <w:rsid w:val="00557B4E"/>
    <w:rsid w:val="00560258"/>
    <w:rsid w:val="00560B80"/>
    <w:rsid w:val="0056111B"/>
    <w:rsid w:val="00561520"/>
    <w:rsid w:val="0056156E"/>
    <w:rsid w:val="00561793"/>
    <w:rsid w:val="00561C69"/>
    <w:rsid w:val="00561FD6"/>
    <w:rsid w:val="00562373"/>
    <w:rsid w:val="0056252C"/>
    <w:rsid w:val="005629DF"/>
    <w:rsid w:val="00562F63"/>
    <w:rsid w:val="00563DB6"/>
    <w:rsid w:val="00566242"/>
    <w:rsid w:val="00566A2E"/>
    <w:rsid w:val="00566C23"/>
    <w:rsid w:val="00566E9E"/>
    <w:rsid w:val="00570442"/>
    <w:rsid w:val="0057197F"/>
    <w:rsid w:val="00571ABE"/>
    <w:rsid w:val="00572F8E"/>
    <w:rsid w:val="00574873"/>
    <w:rsid w:val="00576C21"/>
    <w:rsid w:val="00576E33"/>
    <w:rsid w:val="0057711E"/>
    <w:rsid w:val="00577339"/>
    <w:rsid w:val="00580B1C"/>
    <w:rsid w:val="00580D89"/>
    <w:rsid w:val="00581836"/>
    <w:rsid w:val="00581B35"/>
    <w:rsid w:val="00581C7F"/>
    <w:rsid w:val="00584026"/>
    <w:rsid w:val="00584666"/>
    <w:rsid w:val="00584903"/>
    <w:rsid w:val="00584AE9"/>
    <w:rsid w:val="00584BF8"/>
    <w:rsid w:val="00584E7D"/>
    <w:rsid w:val="005856DB"/>
    <w:rsid w:val="00585968"/>
    <w:rsid w:val="005904EC"/>
    <w:rsid w:val="005909C4"/>
    <w:rsid w:val="00591228"/>
    <w:rsid w:val="00591ED4"/>
    <w:rsid w:val="0059256D"/>
    <w:rsid w:val="005928B3"/>
    <w:rsid w:val="0059320D"/>
    <w:rsid w:val="00593962"/>
    <w:rsid w:val="00594688"/>
    <w:rsid w:val="005950D6"/>
    <w:rsid w:val="0059540C"/>
    <w:rsid w:val="00596227"/>
    <w:rsid w:val="00596428"/>
    <w:rsid w:val="0059695E"/>
    <w:rsid w:val="005970F0"/>
    <w:rsid w:val="005971B6"/>
    <w:rsid w:val="005A090D"/>
    <w:rsid w:val="005A0B0B"/>
    <w:rsid w:val="005A25A0"/>
    <w:rsid w:val="005A2CCE"/>
    <w:rsid w:val="005A2D17"/>
    <w:rsid w:val="005A511C"/>
    <w:rsid w:val="005A6AE1"/>
    <w:rsid w:val="005A6DF3"/>
    <w:rsid w:val="005A7AA1"/>
    <w:rsid w:val="005B4885"/>
    <w:rsid w:val="005B505C"/>
    <w:rsid w:val="005B560D"/>
    <w:rsid w:val="005B57AD"/>
    <w:rsid w:val="005B5D5F"/>
    <w:rsid w:val="005C01B1"/>
    <w:rsid w:val="005C0337"/>
    <w:rsid w:val="005C204C"/>
    <w:rsid w:val="005C47E4"/>
    <w:rsid w:val="005C615E"/>
    <w:rsid w:val="005C6485"/>
    <w:rsid w:val="005C74E7"/>
    <w:rsid w:val="005C7F55"/>
    <w:rsid w:val="005D0993"/>
    <w:rsid w:val="005D0BD9"/>
    <w:rsid w:val="005D158E"/>
    <w:rsid w:val="005D1AF5"/>
    <w:rsid w:val="005D20D5"/>
    <w:rsid w:val="005D28CC"/>
    <w:rsid w:val="005D2FEE"/>
    <w:rsid w:val="005D3C7E"/>
    <w:rsid w:val="005D502A"/>
    <w:rsid w:val="005D54CE"/>
    <w:rsid w:val="005D634C"/>
    <w:rsid w:val="005D6D4E"/>
    <w:rsid w:val="005D6ECD"/>
    <w:rsid w:val="005D7209"/>
    <w:rsid w:val="005D72B3"/>
    <w:rsid w:val="005D7727"/>
    <w:rsid w:val="005E0CEC"/>
    <w:rsid w:val="005E0E9A"/>
    <w:rsid w:val="005E0EEE"/>
    <w:rsid w:val="005E0F7C"/>
    <w:rsid w:val="005E0FB7"/>
    <w:rsid w:val="005E21E9"/>
    <w:rsid w:val="005E2AFB"/>
    <w:rsid w:val="005E2D25"/>
    <w:rsid w:val="005E3036"/>
    <w:rsid w:val="005E3040"/>
    <w:rsid w:val="005E3E75"/>
    <w:rsid w:val="005E4F2B"/>
    <w:rsid w:val="005E532D"/>
    <w:rsid w:val="005E5BDA"/>
    <w:rsid w:val="005E67C9"/>
    <w:rsid w:val="005E694A"/>
    <w:rsid w:val="005E6A00"/>
    <w:rsid w:val="005E6B74"/>
    <w:rsid w:val="005E7CA6"/>
    <w:rsid w:val="005F01B8"/>
    <w:rsid w:val="005F01F2"/>
    <w:rsid w:val="005F06EC"/>
    <w:rsid w:val="005F19B0"/>
    <w:rsid w:val="005F1FF1"/>
    <w:rsid w:val="005F20B8"/>
    <w:rsid w:val="005F24C6"/>
    <w:rsid w:val="005F2895"/>
    <w:rsid w:val="005F30E5"/>
    <w:rsid w:val="005F3603"/>
    <w:rsid w:val="005F369B"/>
    <w:rsid w:val="005F374C"/>
    <w:rsid w:val="005F3F8B"/>
    <w:rsid w:val="005F62A4"/>
    <w:rsid w:val="005F7606"/>
    <w:rsid w:val="006008A5"/>
    <w:rsid w:val="00601D71"/>
    <w:rsid w:val="006020CD"/>
    <w:rsid w:val="00602955"/>
    <w:rsid w:val="0060381C"/>
    <w:rsid w:val="006039D5"/>
    <w:rsid w:val="006047D4"/>
    <w:rsid w:val="00604942"/>
    <w:rsid w:val="00605764"/>
    <w:rsid w:val="00606647"/>
    <w:rsid w:val="00606B9D"/>
    <w:rsid w:val="00606E80"/>
    <w:rsid w:val="006071E6"/>
    <w:rsid w:val="0060764B"/>
    <w:rsid w:val="0061020D"/>
    <w:rsid w:val="00611585"/>
    <w:rsid w:val="006130CD"/>
    <w:rsid w:val="00613A6E"/>
    <w:rsid w:val="0061451E"/>
    <w:rsid w:val="00614DEA"/>
    <w:rsid w:val="00615915"/>
    <w:rsid w:val="00616356"/>
    <w:rsid w:val="00617885"/>
    <w:rsid w:val="0062115E"/>
    <w:rsid w:val="00621BBC"/>
    <w:rsid w:val="00621BD7"/>
    <w:rsid w:val="00621C7D"/>
    <w:rsid w:val="00621CE5"/>
    <w:rsid w:val="006222A8"/>
    <w:rsid w:val="006225CE"/>
    <w:rsid w:val="00622C9C"/>
    <w:rsid w:val="00622FE1"/>
    <w:rsid w:val="00623188"/>
    <w:rsid w:val="0062330A"/>
    <w:rsid w:val="0062541E"/>
    <w:rsid w:val="006259C0"/>
    <w:rsid w:val="0062722C"/>
    <w:rsid w:val="00627584"/>
    <w:rsid w:val="00630678"/>
    <w:rsid w:val="006308D2"/>
    <w:rsid w:val="00630BD8"/>
    <w:rsid w:val="00632238"/>
    <w:rsid w:val="00633A86"/>
    <w:rsid w:val="006346EA"/>
    <w:rsid w:val="00634715"/>
    <w:rsid w:val="00634E54"/>
    <w:rsid w:val="00636148"/>
    <w:rsid w:val="00636BAE"/>
    <w:rsid w:val="00640553"/>
    <w:rsid w:val="00640ABE"/>
    <w:rsid w:val="00641C89"/>
    <w:rsid w:val="00641DD9"/>
    <w:rsid w:val="006431C2"/>
    <w:rsid w:val="006442AB"/>
    <w:rsid w:val="006452DD"/>
    <w:rsid w:val="00645F19"/>
    <w:rsid w:val="006463DD"/>
    <w:rsid w:val="0064758F"/>
    <w:rsid w:val="00647B77"/>
    <w:rsid w:val="0065094D"/>
    <w:rsid w:val="00650AEA"/>
    <w:rsid w:val="00651508"/>
    <w:rsid w:val="006524C3"/>
    <w:rsid w:val="00652A0A"/>
    <w:rsid w:val="006530B0"/>
    <w:rsid w:val="0065324A"/>
    <w:rsid w:val="0065343E"/>
    <w:rsid w:val="00653A6B"/>
    <w:rsid w:val="00653E24"/>
    <w:rsid w:val="0065496E"/>
    <w:rsid w:val="0065663D"/>
    <w:rsid w:val="006568EF"/>
    <w:rsid w:val="00656B15"/>
    <w:rsid w:val="00657922"/>
    <w:rsid w:val="0066020E"/>
    <w:rsid w:val="006616FB"/>
    <w:rsid w:val="00661EAD"/>
    <w:rsid w:val="006628D4"/>
    <w:rsid w:val="00663042"/>
    <w:rsid w:val="0066314E"/>
    <w:rsid w:val="006636F4"/>
    <w:rsid w:val="0066486A"/>
    <w:rsid w:val="006662BD"/>
    <w:rsid w:val="00666BA6"/>
    <w:rsid w:val="00666DCA"/>
    <w:rsid w:val="00666EFE"/>
    <w:rsid w:val="006672D4"/>
    <w:rsid w:val="00667321"/>
    <w:rsid w:val="00667D6E"/>
    <w:rsid w:val="0067041A"/>
    <w:rsid w:val="006708B8"/>
    <w:rsid w:val="00670CDE"/>
    <w:rsid w:val="00671AAB"/>
    <w:rsid w:val="00671C08"/>
    <w:rsid w:val="00671ED7"/>
    <w:rsid w:val="00672E7D"/>
    <w:rsid w:val="006737F6"/>
    <w:rsid w:val="00675862"/>
    <w:rsid w:val="00675D28"/>
    <w:rsid w:val="006768E4"/>
    <w:rsid w:val="00676A6D"/>
    <w:rsid w:val="006772B0"/>
    <w:rsid w:val="0067734C"/>
    <w:rsid w:val="0067795A"/>
    <w:rsid w:val="00680391"/>
    <w:rsid w:val="006817D2"/>
    <w:rsid w:val="00681E3E"/>
    <w:rsid w:val="006821D1"/>
    <w:rsid w:val="006821E4"/>
    <w:rsid w:val="00682348"/>
    <w:rsid w:val="00682A09"/>
    <w:rsid w:val="00682EED"/>
    <w:rsid w:val="0068390A"/>
    <w:rsid w:val="00683BC5"/>
    <w:rsid w:val="00684A25"/>
    <w:rsid w:val="00685566"/>
    <w:rsid w:val="00685828"/>
    <w:rsid w:val="00686788"/>
    <w:rsid w:val="006871C5"/>
    <w:rsid w:val="00687AFE"/>
    <w:rsid w:val="00690D87"/>
    <w:rsid w:val="00691593"/>
    <w:rsid w:val="00692410"/>
    <w:rsid w:val="00692787"/>
    <w:rsid w:val="00693614"/>
    <w:rsid w:val="00693FF3"/>
    <w:rsid w:val="0069421B"/>
    <w:rsid w:val="0069600E"/>
    <w:rsid w:val="0069635D"/>
    <w:rsid w:val="006970BE"/>
    <w:rsid w:val="006A0C99"/>
    <w:rsid w:val="006A351D"/>
    <w:rsid w:val="006A3DF8"/>
    <w:rsid w:val="006A482A"/>
    <w:rsid w:val="006A4C48"/>
    <w:rsid w:val="006A4E44"/>
    <w:rsid w:val="006A5646"/>
    <w:rsid w:val="006A5E00"/>
    <w:rsid w:val="006A7805"/>
    <w:rsid w:val="006B12AF"/>
    <w:rsid w:val="006B1A7D"/>
    <w:rsid w:val="006B20DC"/>
    <w:rsid w:val="006B21C5"/>
    <w:rsid w:val="006B28DB"/>
    <w:rsid w:val="006B3876"/>
    <w:rsid w:val="006B3EDF"/>
    <w:rsid w:val="006B4266"/>
    <w:rsid w:val="006B5B2A"/>
    <w:rsid w:val="006B5C14"/>
    <w:rsid w:val="006B7272"/>
    <w:rsid w:val="006B731C"/>
    <w:rsid w:val="006B7BAF"/>
    <w:rsid w:val="006B7C3C"/>
    <w:rsid w:val="006C07C2"/>
    <w:rsid w:val="006C0A3F"/>
    <w:rsid w:val="006C171A"/>
    <w:rsid w:val="006C2866"/>
    <w:rsid w:val="006C2B60"/>
    <w:rsid w:val="006C36E6"/>
    <w:rsid w:val="006C3966"/>
    <w:rsid w:val="006C5123"/>
    <w:rsid w:val="006C629B"/>
    <w:rsid w:val="006C72AA"/>
    <w:rsid w:val="006C7A3D"/>
    <w:rsid w:val="006D011B"/>
    <w:rsid w:val="006D078F"/>
    <w:rsid w:val="006D0E0A"/>
    <w:rsid w:val="006D4056"/>
    <w:rsid w:val="006D4D72"/>
    <w:rsid w:val="006D5863"/>
    <w:rsid w:val="006D5933"/>
    <w:rsid w:val="006D6FCE"/>
    <w:rsid w:val="006E0616"/>
    <w:rsid w:val="006E1076"/>
    <w:rsid w:val="006E1C59"/>
    <w:rsid w:val="006E2330"/>
    <w:rsid w:val="006E2708"/>
    <w:rsid w:val="006E2A68"/>
    <w:rsid w:val="006E320E"/>
    <w:rsid w:val="006E4633"/>
    <w:rsid w:val="006E4862"/>
    <w:rsid w:val="006E4C87"/>
    <w:rsid w:val="006E4E66"/>
    <w:rsid w:val="006E5A2B"/>
    <w:rsid w:val="006E6873"/>
    <w:rsid w:val="006E6E27"/>
    <w:rsid w:val="006F1D6C"/>
    <w:rsid w:val="006F2713"/>
    <w:rsid w:val="006F3573"/>
    <w:rsid w:val="006F3994"/>
    <w:rsid w:val="006F3BEE"/>
    <w:rsid w:val="006F42BC"/>
    <w:rsid w:val="006F4ACF"/>
    <w:rsid w:val="006F4FE7"/>
    <w:rsid w:val="006F56AE"/>
    <w:rsid w:val="006F5BDF"/>
    <w:rsid w:val="006F5D92"/>
    <w:rsid w:val="006F6511"/>
    <w:rsid w:val="006F68E6"/>
    <w:rsid w:val="006F7B95"/>
    <w:rsid w:val="0070028E"/>
    <w:rsid w:val="00700CD7"/>
    <w:rsid w:val="00701740"/>
    <w:rsid w:val="00701EE8"/>
    <w:rsid w:val="0070229D"/>
    <w:rsid w:val="007038BA"/>
    <w:rsid w:val="00704024"/>
    <w:rsid w:val="00706833"/>
    <w:rsid w:val="00706B98"/>
    <w:rsid w:val="0070799C"/>
    <w:rsid w:val="00707BC7"/>
    <w:rsid w:val="00710163"/>
    <w:rsid w:val="007105B4"/>
    <w:rsid w:val="00711102"/>
    <w:rsid w:val="0071204C"/>
    <w:rsid w:val="0071213F"/>
    <w:rsid w:val="00712524"/>
    <w:rsid w:val="00714666"/>
    <w:rsid w:val="00714E26"/>
    <w:rsid w:val="007155ED"/>
    <w:rsid w:val="007157F4"/>
    <w:rsid w:val="00715A6F"/>
    <w:rsid w:val="00715E10"/>
    <w:rsid w:val="00716F7D"/>
    <w:rsid w:val="007176E5"/>
    <w:rsid w:val="007201D0"/>
    <w:rsid w:val="00720786"/>
    <w:rsid w:val="00720CB5"/>
    <w:rsid w:val="007215DA"/>
    <w:rsid w:val="00721C37"/>
    <w:rsid w:val="0072377C"/>
    <w:rsid w:val="0072383B"/>
    <w:rsid w:val="00724433"/>
    <w:rsid w:val="00724752"/>
    <w:rsid w:val="007248BA"/>
    <w:rsid w:val="00725D10"/>
    <w:rsid w:val="0072744B"/>
    <w:rsid w:val="007275F2"/>
    <w:rsid w:val="00730A0F"/>
    <w:rsid w:val="007311BA"/>
    <w:rsid w:val="0073185B"/>
    <w:rsid w:val="00731B2F"/>
    <w:rsid w:val="00731ECD"/>
    <w:rsid w:val="00731F60"/>
    <w:rsid w:val="007321B0"/>
    <w:rsid w:val="00732DDC"/>
    <w:rsid w:val="00732EC2"/>
    <w:rsid w:val="007337E6"/>
    <w:rsid w:val="00734497"/>
    <w:rsid w:val="00734B38"/>
    <w:rsid w:val="007358E9"/>
    <w:rsid w:val="00736472"/>
    <w:rsid w:val="0073756B"/>
    <w:rsid w:val="00740727"/>
    <w:rsid w:val="00741246"/>
    <w:rsid w:val="00741A97"/>
    <w:rsid w:val="00741C40"/>
    <w:rsid w:val="0074219F"/>
    <w:rsid w:val="007422E7"/>
    <w:rsid w:val="00742389"/>
    <w:rsid w:val="00742687"/>
    <w:rsid w:val="00742956"/>
    <w:rsid w:val="007431CC"/>
    <w:rsid w:val="007436DA"/>
    <w:rsid w:val="00743BAD"/>
    <w:rsid w:val="00744A39"/>
    <w:rsid w:val="00745D74"/>
    <w:rsid w:val="00745FD8"/>
    <w:rsid w:val="00745FDC"/>
    <w:rsid w:val="00746489"/>
    <w:rsid w:val="007467C0"/>
    <w:rsid w:val="007472F3"/>
    <w:rsid w:val="0075134E"/>
    <w:rsid w:val="00751AFC"/>
    <w:rsid w:val="0075267B"/>
    <w:rsid w:val="007526B4"/>
    <w:rsid w:val="00752765"/>
    <w:rsid w:val="007536B2"/>
    <w:rsid w:val="00754C2E"/>
    <w:rsid w:val="00755888"/>
    <w:rsid w:val="00756000"/>
    <w:rsid w:val="0075626D"/>
    <w:rsid w:val="00756719"/>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BE7"/>
    <w:rsid w:val="00774788"/>
    <w:rsid w:val="00774FAC"/>
    <w:rsid w:val="0077576E"/>
    <w:rsid w:val="00777DC4"/>
    <w:rsid w:val="007800A5"/>
    <w:rsid w:val="00781464"/>
    <w:rsid w:val="0078166D"/>
    <w:rsid w:val="007816FC"/>
    <w:rsid w:val="00781B16"/>
    <w:rsid w:val="00781BEF"/>
    <w:rsid w:val="00782C41"/>
    <w:rsid w:val="007832D6"/>
    <w:rsid w:val="00783369"/>
    <w:rsid w:val="007835BA"/>
    <w:rsid w:val="00783B7A"/>
    <w:rsid w:val="00784A51"/>
    <w:rsid w:val="00784E23"/>
    <w:rsid w:val="00785190"/>
    <w:rsid w:val="00785ADA"/>
    <w:rsid w:val="00786175"/>
    <w:rsid w:val="007864DD"/>
    <w:rsid w:val="00786866"/>
    <w:rsid w:val="00787E2C"/>
    <w:rsid w:val="0079037D"/>
    <w:rsid w:val="00791096"/>
    <w:rsid w:val="0079182F"/>
    <w:rsid w:val="007924D7"/>
    <w:rsid w:val="00793311"/>
    <w:rsid w:val="00793F36"/>
    <w:rsid w:val="00794186"/>
    <w:rsid w:val="007954ED"/>
    <w:rsid w:val="007965B7"/>
    <w:rsid w:val="0079713A"/>
    <w:rsid w:val="00797D19"/>
    <w:rsid w:val="007A3866"/>
    <w:rsid w:val="007A4136"/>
    <w:rsid w:val="007A48F9"/>
    <w:rsid w:val="007A4DEC"/>
    <w:rsid w:val="007A52D7"/>
    <w:rsid w:val="007A5302"/>
    <w:rsid w:val="007A56A9"/>
    <w:rsid w:val="007A65F9"/>
    <w:rsid w:val="007A66F2"/>
    <w:rsid w:val="007A66FD"/>
    <w:rsid w:val="007A69CF"/>
    <w:rsid w:val="007A6B09"/>
    <w:rsid w:val="007A71AC"/>
    <w:rsid w:val="007A7494"/>
    <w:rsid w:val="007A74A0"/>
    <w:rsid w:val="007A7DAF"/>
    <w:rsid w:val="007B07AD"/>
    <w:rsid w:val="007B0E7E"/>
    <w:rsid w:val="007B1218"/>
    <w:rsid w:val="007B15C6"/>
    <w:rsid w:val="007B1ED9"/>
    <w:rsid w:val="007B365C"/>
    <w:rsid w:val="007B5BDA"/>
    <w:rsid w:val="007B5D85"/>
    <w:rsid w:val="007B5D93"/>
    <w:rsid w:val="007B62F4"/>
    <w:rsid w:val="007B7156"/>
    <w:rsid w:val="007B7D63"/>
    <w:rsid w:val="007B7D9B"/>
    <w:rsid w:val="007C03F8"/>
    <w:rsid w:val="007C0BF5"/>
    <w:rsid w:val="007C12E5"/>
    <w:rsid w:val="007C1519"/>
    <w:rsid w:val="007C21DA"/>
    <w:rsid w:val="007C3951"/>
    <w:rsid w:val="007C3C17"/>
    <w:rsid w:val="007C4428"/>
    <w:rsid w:val="007C55D7"/>
    <w:rsid w:val="007C6422"/>
    <w:rsid w:val="007C6D49"/>
    <w:rsid w:val="007D3298"/>
    <w:rsid w:val="007D3806"/>
    <w:rsid w:val="007D3BA4"/>
    <w:rsid w:val="007D5071"/>
    <w:rsid w:val="007D7582"/>
    <w:rsid w:val="007D761E"/>
    <w:rsid w:val="007D7785"/>
    <w:rsid w:val="007D79CF"/>
    <w:rsid w:val="007E02A7"/>
    <w:rsid w:val="007E162B"/>
    <w:rsid w:val="007E1EF1"/>
    <w:rsid w:val="007E1F32"/>
    <w:rsid w:val="007E2147"/>
    <w:rsid w:val="007E323D"/>
    <w:rsid w:val="007E45BD"/>
    <w:rsid w:val="007E64C0"/>
    <w:rsid w:val="007E69EC"/>
    <w:rsid w:val="007E6D5B"/>
    <w:rsid w:val="007E6DD6"/>
    <w:rsid w:val="007E72B1"/>
    <w:rsid w:val="007E7391"/>
    <w:rsid w:val="007E76A6"/>
    <w:rsid w:val="007E7B36"/>
    <w:rsid w:val="007F13DE"/>
    <w:rsid w:val="007F1984"/>
    <w:rsid w:val="007F354C"/>
    <w:rsid w:val="007F40A9"/>
    <w:rsid w:val="007F567B"/>
    <w:rsid w:val="007F59B8"/>
    <w:rsid w:val="007F5E99"/>
    <w:rsid w:val="007F7446"/>
    <w:rsid w:val="007F7517"/>
    <w:rsid w:val="00800359"/>
    <w:rsid w:val="0080160B"/>
    <w:rsid w:val="00802F0D"/>
    <w:rsid w:val="00803BCD"/>
    <w:rsid w:val="00803E14"/>
    <w:rsid w:val="00804122"/>
    <w:rsid w:val="0080431F"/>
    <w:rsid w:val="00805598"/>
    <w:rsid w:val="00805C68"/>
    <w:rsid w:val="00806157"/>
    <w:rsid w:val="00807347"/>
    <w:rsid w:val="00807C26"/>
    <w:rsid w:val="00810107"/>
    <w:rsid w:val="00810A01"/>
    <w:rsid w:val="00810EA4"/>
    <w:rsid w:val="008119FA"/>
    <w:rsid w:val="008121A3"/>
    <w:rsid w:val="0081253A"/>
    <w:rsid w:val="00813957"/>
    <w:rsid w:val="00813D92"/>
    <w:rsid w:val="008149FA"/>
    <w:rsid w:val="008153E7"/>
    <w:rsid w:val="008212C6"/>
    <w:rsid w:val="008213FD"/>
    <w:rsid w:val="00822092"/>
    <w:rsid w:val="00822C8C"/>
    <w:rsid w:val="00823A92"/>
    <w:rsid w:val="0082489E"/>
    <w:rsid w:val="00825886"/>
    <w:rsid w:val="00825A8F"/>
    <w:rsid w:val="00825FD9"/>
    <w:rsid w:val="00826622"/>
    <w:rsid w:val="0082690B"/>
    <w:rsid w:val="0082762B"/>
    <w:rsid w:val="008276F5"/>
    <w:rsid w:val="00830115"/>
    <w:rsid w:val="0083263C"/>
    <w:rsid w:val="0083307C"/>
    <w:rsid w:val="00833081"/>
    <w:rsid w:val="00835374"/>
    <w:rsid w:val="008362F1"/>
    <w:rsid w:val="0083669D"/>
    <w:rsid w:val="0083681D"/>
    <w:rsid w:val="0084035B"/>
    <w:rsid w:val="00841803"/>
    <w:rsid w:val="00841A4E"/>
    <w:rsid w:val="00844D66"/>
    <w:rsid w:val="00845411"/>
    <w:rsid w:val="00845562"/>
    <w:rsid w:val="00846D74"/>
    <w:rsid w:val="00847466"/>
    <w:rsid w:val="00847A61"/>
    <w:rsid w:val="00847B79"/>
    <w:rsid w:val="00850052"/>
    <w:rsid w:val="00851534"/>
    <w:rsid w:val="0085189C"/>
    <w:rsid w:val="008529B3"/>
    <w:rsid w:val="00852AE4"/>
    <w:rsid w:val="008532F5"/>
    <w:rsid w:val="00853F33"/>
    <w:rsid w:val="00856081"/>
    <w:rsid w:val="0086047A"/>
    <w:rsid w:val="00860AD4"/>
    <w:rsid w:val="00861045"/>
    <w:rsid w:val="008615F7"/>
    <w:rsid w:val="00861964"/>
    <w:rsid w:val="00861973"/>
    <w:rsid w:val="00861A29"/>
    <w:rsid w:val="00862AF0"/>
    <w:rsid w:val="00863F02"/>
    <w:rsid w:val="00864555"/>
    <w:rsid w:val="00865090"/>
    <w:rsid w:val="00865300"/>
    <w:rsid w:val="00865D17"/>
    <w:rsid w:val="0086617D"/>
    <w:rsid w:val="0086645D"/>
    <w:rsid w:val="00867F3A"/>
    <w:rsid w:val="0087013C"/>
    <w:rsid w:val="00870381"/>
    <w:rsid w:val="008703CE"/>
    <w:rsid w:val="008722A5"/>
    <w:rsid w:val="0087280A"/>
    <w:rsid w:val="0087577D"/>
    <w:rsid w:val="008759E5"/>
    <w:rsid w:val="00876D60"/>
    <w:rsid w:val="008777D9"/>
    <w:rsid w:val="00880030"/>
    <w:rsid w:val="008806FA"/>
    <w:rsid w:val="0088190D"/>
    <w:rsid w:val="00882044"/>
    <w:rsid w:val="00883270"/>
    <w:rsid w:val="0088405B"/>
    <w:rsid w:val="00884396"/>
    <w:rsid w:val="008844E8"/>
    <w:rsid w:val="00884B5C"/>
    <w:rsid w:val="00886449"/>
    <w:rsid w:val="00887039"/>
    <w:rsid w:val="0088797A"/>
    <w:rsid w:val="00890D36"/>
    <w:rsid w:val="0089182F"/>
    <w:rsid w:val="00891A35"/>
    <w:rsid w:val="008941E1"/>
    <w:rsid w:val="00895013"/>
    <w:rsid w:val="008950C6"/>
    <w:rsid w:val="00895412"/>
    <w:rsid w:val="00896057"/>
    <w:rsid w:val="00896513"/>
    <w:rsid w:val="00896A6D"/>
    <w:rsid w:val="0089783B"/>
    <w:rsid w:val="008A026A"/>
    <w:rsid w:val="008A29DF"/>
    <w:rsid w:val="008A3691"/>
    <w:rsid w:val="008A3B4A"/>
    <w:rsid w:val="008A5483"/>
    <w:rsid w:val="008A5ED3"/>
    <w:rsid w:val="008A600D"/>
    <w:rsid w:val="008A68B1"/>
    <w:rsid w:val="008A7E70"/>
    <w:rsid w:val="008B0A11"/>
    <w:rsid w:val="008B0CDB"/>
    <w:rsid w:val="008B13AC"/>
    <w:rsid w:val="008B38C8"/>
    <w:rsid w:val="008B42A3"/>
    <w:rsid w:val="008B4D45"/>
    <w:rsid w:val="008B505D"/>
    <w:rsid w:val="008B6EB4"/>
    <w:rsid w:val="008C03AB"/>
    <w:rsid w:val="008C0CA2"/>
    <w:rsid w:val="008C1178"/>
    <w:rsid w:val="008C1A92"/>
    <w:rsid w:val="008C1B82"/>
    <w:rsid w:val="008C1C6F"/>
    <w:rsid w:val="008C36F6"/>
    <w:rsid w:val="008C426A"/>
    <w:rsid w:val="008C4540"/>
    <w:rsid w:val="008C55CF"/>
    <w:rsid w:val="008C78A6"/>
    <w:rsid w:val="008C7D4E"/>
    <w:rsid w:val="008D0242"/>
    <w:rsid w:val="008D0DC9"/>
    <w:rsid w:val="008D1455"/>
    <w:rsid w:val="008D1569"/>
    <w:rsid w:val="008D2B5E"/>
    <w:rsid w:val="008D2E18"/>
    <w:rsid w:val="008D3A34"/>
    <w:rsid w:val="008D3C99"/>
    <w:rsid w:val="008D4BA6"/>
    <w:rsid w:val="008D79C1"/>
    <w:rsid w:val="008D7B7B"/>
    <w:rsid w:val="008E068C"/>
    <w:rsid w:val="008E0953"/>
    <w:rsid w:val="008E0E27"/>
    <w:rsid w:val="008E197D"/>
    <w:rsid w:val="008E26F5"/>
    <w:rsid w:val="008E3D3C"/>
    <w:rsid w:val="008E459B"/>
    <w:rsid w:val="008E4B73"/>
    <w:rsid w:val="008E538A"/>
    <w:rsid w:val="008E5743"/>
    <w:rsid w:val="008E5A0A"/>
    <w:rsid w:val="008E6034"/>
    <w:rsid w:val="008E7CB0"/>
    <w:rsid w:val="008F02D7"/>
    <w:rsid w:val="008F25E6"/>
    <w:rsid w:val="008F3141"/>
    <w:rsid w:val="008F3A39"/>
    <w:rsid w:val="008F5018"/>
    <w:rsid w:val="008F5A7D"/>
    <w:rsid w:val="008F5E55"/>
    <w:rsid w:val="008F65C4"/>
    <w:rsid w:val="00900AA7"/>
    <w:rsid w:val="00901193"/>
    <w:rsid w:val="00903337"/>
    <w:rsid w:val="00903CA3"/>
    <w:rsid w:val="00903CBA"/>
    <w:rsid w:val="00904404"/>
    <w:rsid w:val="00904C96"/>
    <w:rsid w:val="009054C2"/>
    <w:rsid w:val="0090629B"/>
    <w:rsid w:val="009069CA"/>
    <w:rsid w:val="00906CD1"/>
    <w:rsid w:val="009078D1"/>
    <w:rsid w:val="00907DA5"/>
    <w:rsid w:val="0091011C"/>
    <w:rsid w:val="009109CF"/>
    <w:rsid w:val="00910A57"/>
    <w:rsid w:val="00911303"/>
    <w:rsid w:val="009137F0"/>
    <w:rsid w:val="00913907"/>
    <w:rsid w:val="00913CC8"/>
    <w:rsid w:val="009148B7"/>
    <w:rsid w:val="00916218"/>
    <w:rsid w:val="009173C7"/>
    <w:rsid w:val="00917E6B"/>
    <w:rsid w:val="009200B3"/>
    <w:rsid w:val="0092070B"/>
    <w:rsid w:val="00920FAA"/>
    <w:rsid w:val="00920FB8"/>
    <w:rsid w:val="009211E6"/>
    <w:rsid w:val="00922313"/>
    <w:rsid w:val="00923552"/>
    <w:rsid w:val="00923DC8"/>
    <w:rsid w:val="00924212"/>
    <w:rsid w:val="009245B3"/>
    <w:rsid w:val="00924D9C"/>
    <w:rsid w:val="00924EAF"/>
    <w:rsid w:val="009255E5"/>
    <w:rsid w:val="00925D3B"/>
    <w:rsid w:val="00926853"/>
    <w:rsid w:val="00927F97"/>
    <w:rsid w:val="00931CA8"/>
    <w:rsid w:val="00931CDD"/>
    <w:rsid w:val="00932A62"/>
    <w:rsid w:val="0093367F"/>
    <w:rsid w:val="00934FA5"/>
    <w:rsid w:val="0093573C"/>
    <w:rsid w:val="00935D48"/>
    <w:rsid w:val="0093603A"/>
    <w:rsid w:val="009370BA"/>
    <w:rsid w:val="0093723A"/>
    <w:rsid w:val="009374F5"/>
    <w:rsid w:val="0094004D"/>
    <w:rsid w:val="0094009B"/>
    <w:rsid w:val="009418BF"/>
    <w:rsid w:val="00943374"/>
    <w:rsid w:val="00943B1E"/>
    <w:rsid w:val="00943C11"/>
    <w:rsid w:val="0094404F"/>
    <w:rsid w:val="0094470B"/>
    <w:rsid w:val="009455D9"/>
    <w:rsid w:val="00947339"/>
    <w:rsid w:val="00947C90"/>
    <w:rsid w:val="00950038"/>
    <w:rsid w:val="00951613"/>
    <w:rsid w:val="0095234B"/>
    <w:rsid w:val="00952BE6"/>
    <w:rsid w:val="009530AB"/>
    <w:rsid w:val="0095489E"/>
    <w:rsid w:val="009554D3"/>
    <w:rsid w:val="00955769"/>
    <w:rsid w:val="00956849"/>
    <w:rsid w:val="00957A5A"/>
    <w:rsid w:val="00961219"/>
    <w:rsid w:val="00961CB1"/>
    <w:rsid w:val="00963BE3"/>
    <w:rsid w:val="009653B6"/>
    <w:rsid w:val="00965AC2"/>
    <w:rsid w:val="00965BDA"/>
    <w:rsid w:val="00965D9C"/>
    <w:rsid w:val="00972434"/>
    <w:rsid w:val="00974873"/>
    <w:rsid w:val="00976CE9"/>
    <w:rsid w:val="00976DB4"/>
    <w:rsid w:val="0097703C"/>
    <w:rsid w:val="00977223"/>
    <w:rsid w:val="00977D25"/>
    <w:rsid w:val="00980901"/>
    <w:rsid w:val="00981EB3"/>
    <w:rsid w:val="00982583"/>
    <w:rsid w:val="00982AE9"/>
    <w:rsid w:val="009833E6"/>
    <w:rsid w:val="009855D0"/>
    <w:rsid w:val="00986647"/>
    <w:rsid w:val="0098671D"/>
    <w:rsid w:val="009877DA"/>
    <w:rsid w:val="0099122C"/>
    <w:rsid w:val="00992510"/>
    <w:rsid w:val="009932D1"/>
    <w:rsid w:val="00993A56"/>
    <w:rsid w:val="00994BA9"/>
    <w:rsid w:val="00995555"/>
    <w:rsid w:val="00995A16"/>
    <w:rsid w:val="00996573"/>
    <w:rsid w:val="0099682B"/>
    <w:rsid w:val="00997040"/>
    <w:rsid w:val="00997B57"/>
    <w:rsid w:val="009A0300"/>
    <w:rsid w:val="009A1E6A"/>
    <w:rsid w:val="009A3DD8"/>
    <w:rsid w:val="009A3E32"/>
    <w:rsid w:val="009A4D4E"/>
    <w:rsid w:val="009A6218"/>
    <w:rsid w:val="009A79B2"/>
    <w:rsid w:val="009B0525"/>
    <w:rsid w:val="009B108A"/>
    <w:rsid w:val="009B26AF"/>
    <w:rsid w:val="009B36A9"/>
    <w:rsid w:val="009B3A13"/>
    <w:rsid w:val="009B3E14"/>
    <w:rsid w:val="009B4A65"/>
    <w:rsid w:val="009B590B"/>
    <w:rsid w:val="009B73D1"/>
    <w:rsid w:val="009B79BF"/>
    <w:rsid w:val="009C0108"/>
    <w:rsid w:val="009C1993"/>
    <w:rsid w:val="009C1D23"/>
    <w:rsid w:val="009C38B2"/>
    <w:rsid w:val="009C3DB0"/>
    <w:rsid w:val="009C43A7"/>
    <w:rsid w:val="009C50A2"/>
    <w:rsid w:val="009C5360"/>
    <w:rsid w:val="009C6282"/>
    <w:rsid w:val="009C67C2"/>
    <w:rsid w:val="009C68F8"/>
    <w:rsid w:val="009C747F"/>
    <w:rsid w:val="009C7781"/>
    <w:rsid w:val="009C7F8E"/>
    <w:rsid w:val="009D0882"/>
    <w:rsid w:val="009D0C3E"/>
    <w:rsid w:val="009D628B"/>
    <w:rsid w:val="009E09A0"/>
    <w:rsid w:val="009E0B75"/>
    <w:rsid w:val="009E1335"/>
    <w:rsid w:val="009E1B16"/>
    <w:rsid w:val="009E2BAD"/>
    <w:rsid w:val="009E32B0"/>
    <w:rsid w:val="009E50D2"/>
    <w:rsid w:val="009E514E"/>
    <w:rsid w:val="009E5357"/>
    <w:rsid w:val="009E64AB"/>
    <w:rsid w:val="009E6CD9"/>
    <w:rsid w:val="009F1D05"/>
    <w:rsid w:val="009F21CF"/>
    <w:rsid w:val="009F2676"/>
    <w:rsid w:val="009F2B7B"/>
    <w:rsid w:val="009F367F"/>
    <w:rsid w:val="009F43C0"/>
    <w:rsid w:val="009F47C2"/>
    <w:rsid w:val="009F528D"/>
    <w:rsid w:val="009F60BF"/>
    <w:rsid w:val="009F66AC"/>
    <w:rsid w:val="009F7FEF"/>
    <w:rsid w:val="00A00242"/>
    <w:rsid w:val="00A003C0"/>
    <w:rsid w:val="00A00A6F"/>
    <w:rsid w:val="00A01568"/>
    <w:rsid w:val="00A01E2C"/>
    <w:rsid w:val="00A01E4A"/>
    <w:rsid w:val="00A02197"/>
    <w:rsid w:val="00A02494"/>
    <w:rsid w:val="00A05D72"/>
    <w:rsid w:val="00A06DB0"/>
    <w:rsid w:val="00A07266"/>
    <w:rsid w:val="00A07A90"/>
    <w:rsid w:val="00A1044D"/>
    <w:rsid w:val="00A10486"/>
    <w:rsid w:val="00A107A4"/>
    <w:rsid w:val="00A10B3C"/>
    <w:rsid w:val="00A114CE"/>
    <w:rsid w:val="00A12374"/>
    <w:rsid w:val="00A13F3D"/>
    <w:rsid w:val="00A14751"/>
    <w:rsid w:val="00A14C1B"/>
    <w:rsid w:val="00A14CC1"/>
    <w:rsid w:val="00A15936"/>
    <w:rsid w:val="00A16608"/>
    <w:rsid w:val="00A16832"/>
    <w:rsid w:val="00A172A4"/>
    <w:rsid w:val="00A17DC9"/>
    <w:rsid w:val="00A205F9"/>
    <w:rsid w:val="00A21341"/>
    <w:rsid w:val="00A21FBA"/>
    <w:rsid w:val="00A22A91"/>
    <w:rsid w:val="00A22F19"/>
    <w:rsid w:val="00A231CA"/>
    <w:rsid w:val="00A2333B"/>
    <w:rsid w:val="00A23B9E"/>
    <w:rsid w:val="00A24068"/>
    <w:rsid w:val="00A24D62"/>
    <w:rsid w:val="00A25956"/>
    <w:rsid w:val="00A25F3A"/>
    <w:rsid w:val="00A26759"/>
    <w:rsid w:val="00A26FC4"/>
    <w:rsid w:val="00A321D8"/>
    <w:rsid w:val="00A33128"/>
    <w:rsid w:val="00A34CC9"/>
    <w:rsid w:val="00A367E1"/>
    <w:rsid w:val="00A36B9D"/>
    <w:rsid w:val="00A3790D"/>
    <w:rsid w:val="00A379BE"/>
    <w:rsid w:val="00A37C7A"/>
    <w:rsid w:val="00A402E1"/>
    <w:rsid w:val="00A40D3E"/>
    <w:rsid w:val="00A42DC1"/>
    <w:rsid w:val="00A42FEB"/>
    <w:rsid w:val="00A445BA"/>
    <w:rsid w:val="00A45031"/>
    <w:rsid w:val="00A46F45"/>
    <w:rsid w:val="00A4702D"/>
    <w:rsid w:val="00A47FC5"/>
    <w:rsid w:val="00A503B2"/>
    <w:rsid w:val="00A50590"/>
    <w:rsid w:val="00A526DD"/>
    <w:rsid w:val="00A55556"/>
    <w:rsid w:val="00A574C2"/>
    <w:rsid w:val="00A577DB"/>
    <w:rsid w:val="00A60346"/>
    <w:rsid w:val="00A60430"/>
    <w:rsid w:val="00A61B25"/>
    <w:rsid w:val="00A62ACF"/>
    <w:rsid w:val="00A631AC"/>
    <w:rsid w:val="00A634BD"/>
    <w:rsid w:val="00A64503"/>
    <w:rsid w:val="00A645AD"/>
    <w:rsid w:val="00A6480A"/>
    <w:rsid w:val="00A65CD6"/>
    <w:rsid w:val="00A66386"/>
    <w:rsid w:val="00A679A1"/>
    <w:rsid w:val="00A67C4B"/>
    <w:rsid w:val="00A67CCE"/>
    <w:rsid w:val="00A709A9"/>
    <w:rsid w:val="00A7162C"/>
    <w:rsid w:val="00A716D0"/>
    <w:rsid w:val="00A7392B"/>
    <w:rsid w:val="00A74283"/>
    <w:rsid w:val="00A7478B"/>
    <w:rsid w:val="00A757B6"/>
    <w:rsid w:val="00A766B1"/>
    <w:rsid w:val="00A767DB"/>
    <w:rsid w:val="00A776AE"/>
    <w:rsid w:val="00A80518"/>
    <w:rsid w:val="00A80BF6"/>
    <w:rsid w:val="00A80CC0"/>
    <w:rsid w:val="00A81004"/>
    <w:rsid w:val="00A814BC"/>
    <w:rsid w:val="00A81D28"/>
    <w:rsid w:val="00A81F72"/>
    <w:rsid w:val="00A8222D"/>
    <w:rsid w:val="00A83138"/>
    <w:rsid w:val="00A83479"/>
    <w:rsid w:val="00A84769"/>
    <w:rsid w:val="00A84BCA"/>
    <w:rsid w:val="00A8504D"/>
    <w:rsid w:val="00A85605"/>
    <w:rsid w:val="00A859D3"/>
    <w:rsid w:val="00A85C7F"/>
    <w:rsid w:val="00A869E3"/>
    <w:rsid w:val="00A86BC6"/>
    <w:rsid w:val="00A86E19"/>
    <w:rsid w:val="00A87A61"/>
    <w:rsid w:val="00A90A4B"/>
    <w:rsid w:val="00A917D8"/>
    <w:rsid w:val="00A9180B"/>
    <w:rsid w:val="00A919CC"/>
    <w:rsid w:val="00A92B03"/>
    <w:rsid w:val="00A92C90"/>
    <w:rsid w:val="00A94BB6"/>
    <w:rsid w:val="00A94D60"/>
    <w:rsid w:val="00A9555D"/>
    <w:rsid w:val="00A95B05"/>
    <w:rsid w:val="00A95E78"/>
    <w:rsid w:val="00A96095"/>
    <w:rsid w:val="00A9634F"/>
    <w:rsid w:val="00A963B6"/>
    <w:rsid w:val="00A97BC9"/>
    <w:rsid w:val="00AA0D69"/>
    <w:rsid w:val="00AA123E"/>
    <w:rsid w:val="00AA1F4B"/>
    <w:rsid w:val="00AA2425"/>
    <w:rsid w:val="00AA2917"/>
    <w:rsid w:val="00AA31AD"/>
    <w:rsid w:val="00AA3448"/>
    <w:rsid w:val="00AA3468"/>
    <w:rsid w:val="00AA3D2B"/>
    <w:rsid w:val="00AA4944"/>
    <w:rsid w:val="00AA5232"/>
    <w:rsid w:val="00AA5357"/>
    <w:rsid w:val="00AA5937"/>
    <w:rsid w:val="00AA612A"/>
    <w:rsid w:val="00AA6712"/>
    <w:rsid w:val="00AA702E"/>
    <w:rsid w:val="00AA7238"/>
    <w:rsid w:val="00AB0B16"/>
    <w:rsid w:val="00AB0B22"/>
    <w:rsid w:val="00AB1990"/>
    <w:rsid w:val="00AB1A46"/>
    <w:rsid w:val="00AB2859"/>
    <w:rsid w:val="00AB346C"/>
    <w:rsid w:val="00AB4D19"/>
    <w:rsid w:val="00AB4EE8"/>
    <w:rsid w:val="00AB5A44"/>
    <w:rsid w:val="00AB6290"/>
    <w:rsid w:val="00AB63BB"/>
    <w:rsid w:val="00AB73F8"/>
    <w:rsid w:val="00AB7EF5"/>
    <w:rsid w:val="00AC0772"/>
    <w:rsid w:val="00AC1D28"/>
    <w:rsid w:val="00AC29C3"/>
    <w:rsid w:val="00AC334B"/>
    <w:rsid w:val="00AC3F7A"/>
    <w:rsid w:val="00AC51A3"/>
    <w:rsid w:val="00AC5593"/>
    <w:rsid w:val="00AC653F"/>
    <w:rsid w:val="00AC7A13"/>
    <w:rsid w:val="00AC7F3C"/>
    <w:rsid w:val="00AD02D7"/>
    <w:rsid w:val="00AD14B2"/>
    <w:rsid w:val="00AD1806"/>
    <w:rsid w:val="00AD2008"/>
    <w:rsid w:val="00AD2B04"/>
    <w:rsid w:val="00AD2C46"/>
    <w:rsid w:val="00AD34FD"/>
    <w:rsid w:val="00AD42DD"/>
    <w:rsid w:val="00AD4602"/>
    <w:rsid w:val="00AD4B01"/>
    <w:rsid w:val="00AD5DBF"/>
    <w:rsid w:val="00AD77CF"/>
    <w:rsid w:val="00AE09B0"/>
    <w:rsid w:val="00AE0C28"/>
    <w:rsid w:val="00AE3231"/>
    <w:rsid w:val="00AE32D5"/>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E7DD3"/>
    <w:rsid w:val="00AF0F73"/>
    <w:rsid w:val="00AF134A"/>
    <w:rsid w:val="00AF19C6"/>
    <w:rsid w:val="00AF1E2A"/>
    <w:rsid w:val="00AF23C0"/>
    <w:rsid w:val="00AF28F8"/>
    <w:rsid w:val="00AF3940"/>
    <w:rsid w:val="00AF3BDE"/>
    <w:rsid w:val="00AF40D3"/>
    <w:rsid w:val="00AF5650"/>
    <w:rsid w:val="00AF6151"/>
    <w:rsid w:val="00AF6EAE"/>
    <w:rsid w:val="00AF7617"/>
    <w:rsid w:val="00B0087A"/>
    <w:rsid w:val="00B00CD2"/>
    <w:rsid w:val="00B01337"/>
    <w:rsid w:val="00B014AB"/>
    <w:rsid w:val="00B018A4"/>
    <w:rsid w:val="00B01BC8"/>
    <w:rsid w:val="00B0237C"/>
    <w:rsid w:val="00B02556"/>
    <w:rsid w:val="00B02734"/>
    <w:rsid w:val="00B04C3E"/>
    <w:rsid w:val="00B10C1E"/>
    <w:rsid w:val="00B11326"/>
    <w:rsid w:val="00B12355"/>
    <w:rsid w:val="00B129B1"/>
    <w:rsid w:val="00B12E6F"/>
    <w:rsid w:val="00B137FE"/>
    <w:rsid w:val="00B147AF"/>
    <w:rsid w:val="00B14D68"/>
    <w:rsid w:val="00B15EF4"/>
    <w:rsid w:val="00B17E3C"/>
    <w:rsid w:val="00B20DFE"/>
    <w:rsid w:val="00B2213B"/>
    <w:rsid w:val="00B22B7A"/>
    <w:rsid w:val="00B22D1D"/>
    <w:rsid w:val="00B243E2"/>
    <w:rsid w:val="00B2476C"/>
    <w:rsid w:val="00B247EA"/>
    <w:rsid w:val="00B24B12"/>
    <w:rsid w:val="00B24E3A"/>
    <w:rsid w:val="00B2548F"/>
    <w:rsid w:val="00B267D0"/>
    <w:rsid w:val="00B26C10"/>
    <w:rsid w:val="00B27550"/>
    <w:rsid w:val="00B30A6D"/>
    <w:rsid w:val="00B30A97"/>
    <w:rsid w:val="00B321BB"/>
    <w:rsid w:val="00B331E4"/>
    <w:rsid w:val="00B33362"/>
    <w:rsid w:val="00B333EA"/>
    <w:rsid w:val="00B33665"/>
    <w:rsid w:val="00B34196"/>
    <w:rsid w:val="00B345CB"/>
    <w:rsid w:val="00B34DC6"/>
    <w:rsid w:val="00B353F0"/>
    <w:rsid w:val="00B35C1E"/>
    <w:rsid w:val="00B35ECA"/>
    <w:rsid w:val="00B36A1F"/>
    <w:rsid w:val="00B36F42"/>
    <w:rsid w:val="00B36F4F"/>
    <w:rsid w:val="00B417E5"/>
    <w:rsid w:val="00B42A90"/>
    <w:rsid w:val="00B42EFE"/>
    <w:rsid w:val="00B42FDB"/>
    <w:rsid w:val="00B43766"/>
    <w:rsid w:val="00B43BDE"/>
    <w:rsid w:val="00B447F1"/>
    <w:rsid w:val="00B45079"/>
    <w:rsid w:val="00B45FF2"/>
    <w:rsid w:val="00B46A84"/>
    <w:rsid w:val="00B47F00"/>
    <w:rsid w:val="00B50D4A"/>
    <w:rsid w:val="00B51120"/>
    <w:rsid w:val="00B514E7"/>
    <w:rsid w:val="00B51735"/>
    <w:rsid w:val="00B53B08"/>
    <w:rsid w:val="00B54EBB"/>
    <w:rsid w:val="00B55728"/>
    <w:rsid w:val="00B55FC9"/>
    <w:rsid w:val="00B56326"/>
    <w:rsid w:val="00B57354"/>
    <w:rsid w:val="00B574EC"/>
    <w:rsid w:val="00B6070A"/>
    <w:rsid w:val="00B6226E"/>
    <w:rsid w:val="00B622BC"/>
    <w:rsid w:val="00B6248D"/>
    <w:rsid w:val="00B62592"/>
    <w:rsid w:val="00B627E1"/>
    <w:rsid w:val="00B646DA"/>
    <w:rsid w:val="00B64D07"/>
    <w:rsid w:val="00B65080"/>
    <w:rsid w:val="00B65AD2"/>
    <w:rsid w:val="00B65F20"/>
    <w:rsid w:val="00B66A61"/>
    <w:rsid w:val="00B66A67"/>
    <w:rsid w:val="00B66FD6"/>
    <w:rsid w:val="00B67A1D"/>
    <w:rsid w:val="00B67A50"/>
    <w:rsid w:val="00B67D55"/>
    <w:rsid w:val="00B701E4"/>
    <w:rsid w:val="00B7037B"/>
    <w:rsid w:val="00B7040F"/>
    <w:rsid w:val="00B70E52"/>
    <w:rsid w:val="00B721C6"/>
    <w:rsid w:val="00B72205"/>
    <w:rsid w:val="00B72583"/>
    <w:rsid w:val="00B738B6"/>
    <w:rsid w:val="00B74285"/>
    <w:rsid w:val="00B74A07"/>
    <w:rsid w:val="00B7509B"/>
    <w:rsid w:val="00B75A48"/>
    <w:rsid w:val="00B764BA"/>
    <w:rsid w:val="00B76822"/>
    <w:rsid w:val="00B8013B"/>
    <w:rsid w:val="00B8127F"/>
    <w:rsid w:val="00B828AF"/>
    <w:rsid w:val="00B82AC1"/>
    <w:rsid w:val="00B82BF4"/>
    <w:rsid w:val="00B832CA"/>
    <w:rsid w:val="00B838F2"/>
    <w:rsid w:val="00B84209"/>
    <w:rsid w:val="00B8507D"/>
    <w:rsid w:val="00B85837"/>
    <w:rsid w:val="00B86815"/>
    <w:rsid w:val="00B86826"/>
    <w:rsid w:val="00B9037B"/>
    <w:rsid w:val="00B90715"/>
    <w:rsid w:val="00B9168F"/>
    <w:rsid w:val="00B919B0"/>
    <w:rsid w:val="00B91B71"/>
    <w:rsid w:val="00B92FED"/>
    <w:rsid w:val="00B9307E"/>
    <w:rsid w:val="00B93EBB"/>
    <w:rsid w:val="00B94C44"/>
    <w:rsid w:val="00B96481"/>
    <w:rsid w:val="00B96F42"/>
    <w:rsid w:val="00B9734E"/>
    <w:rsid w:val="00B97B4F"/>
    <w:rsid w:val="00BA054F"/>
    <w:rsid w:val="00BA08DB"/>
    <w:rsid w:val="00BA0A4E"/>
    <w:rsid w:val="00BA0BC8"/>
    <w:rsid w:val="00BA16AC"/>
    <w:rsid w:val="00BA1A48"/>
    <w:rsid w:val="00BA1EA2"/>
    <w:rsid w:val="00BA20B1"/>
    <w:rsid w:val="00BA27AB"/>
    <w:rsid w:val="00BA49A8"/>
    <w:rsid w:val="00BA5084"/>
    <w:rsid w:val="00BA5748"/>
    <w:rsid w:val="00BA790B"/>
    <w:rsid w:val="00BB2947"/>
    <w:rsid w:val="00BB3698"/>
    <w:rsid w:val="00BB3BCF"/>
    <w:rsid w:val="00BB44CD"/>
    <w:rsid w:val="00BB56EF"/>
    <w:rsid w:val="00BB5DB7"/>
    <w:rsid w:val="00BB6038"/>
    <w:rsid w:val="00BB7F3E"/>
    <w:rsid w:val="00BC0A7F"/>
    <w:rsid w:val="00BC1F7F"/>
    <w:rsid w:val="00BC3130"/>
    <w:rsid w:val="00BC340B"/>
    <w:rsid w:val="00BC3C0E"/>
    <w:rsid w:val="00BC439A"/>
    <w:rsid w:val="00BC4480"/>
    <w:rsid w:val="00BC4759"/>
    <w:rsid w:val="00BC6053"/>
    <w:rsid w:val="00BC62B8"/>
    <w:rsid w:val="00BC6560"/>
    <w:rsid w:val="00BC6C7B"/>
    <w:rsid w:val="00BC726E"/>
    <w:rsid w:val="00BC7396"/>
    <w:rsid w:val="00BC7B92"/>
    <w:rsid w:val="00BD00E3"/>
    <w:rsid w:val="00BD0621"/>
    <w:rsid w:val="00BD0A2E"/>
    <w:rsid w:val="00BD1141"/>
    <w:rsid w:val="00BD1178"/>
    <w:rsid w:val="00BD1EA3"/>
    <w:rsid w:val="00BD2013"/>
    <w:rsid w:val="00BD25DB"/>
    <w:rsid w:val="00BD2D86"/>
    <w:rsid w:val="00BD4AB3"/>
    <w:rsid w:val="00BD4B30"/>
    <w:rsid w:val="00BD53A2"/>
    <w:rsid w:val="00BD6134"/>
    <w:rsid w:val="00BD6BB8"/>
    <w:rsid w:val="00BD6FDA"/>
    <w:rsid w:val="00BE0244"/>
    <w:rsid w:val="00BE0372"/>
    <w:rsid w:val="00BE1AC6"/>
    <w:rsid w:val="00BE1F79"/>
    <w:rsid w:val="00BE20BD"/>
    <w:rsid w:val="00BE228B"/>
    <w:rsid w:val="00BE272C"/>
    <w:rsid w:val="00BE426C"/>
    <w:rsid w:val="00BE538B"/>
    <w:rsid w:val="00BE64CF"/>
    <w:rsid w:val="00BE68BB"/>
    <w:rsid w:val="00BE6CC3"/>
    <w:rsid w:val="00BE6FF7"/>
    <w:rsid w:val="00BF2833"/>
    <w:rsid w:val="00BF35FE"/>
    <w:rsid w:val="00BF5048"/>
    <w:rsid w:val="00BF51B4"/>
    <w:rsid w:val="00BF5813"/>
    <w:rsid w:val="00BF5D22"/>
    <w:rsid w:val="00BF6632"/>
    <w:rsid w:val="00BF7464"/>
    <w:rsid w:val="00BF7E53"/>
    <w:rsid w:val="00C02185"/>
    <w:rsid w:val="00C043CF"/>
    <w:rsid w:val="00C054A3"/>
    <w:rsid w:val="00C069C1"/>
    <w:rsid w:val="00C106D6"/>
    <w:rsid w:val="00C11B60"/>
    <w:rsid w:val="00C131C7"/>
    <w:rsid w:val="00C139F1"/>
    <w:rsid w:val="00C143F3"/>
    <w:rsid w:val="00C1543B"/>
    <w:rsid w:val="00C168A6"/>
    <w:rsid w:val="00C16AC6"/>
    <w:rsid w:val="00C16C12"/>
    <w:rsid w:val="00C202BB"/>
    <w:rsid w:val="00C20730"/>
    <w:rsid w:val="00C211E9"/>
    <w:rsid w:val="00C212D7"/>
    <w:rsid w:val="00C22820"/>
    <w:rsid w:val="00C23627"/>
    <w:rsid w:val="00C2365F"/>
    <w:rsid w:val="00C2418D"/>
    <w:rsid w:val="00C248A2"/>
    <w:rsid w:val="00C25E2E"/>
    <w:rsid w:val="00C26086"/>
    <w:rsid w:val="00C26371"/>
    <w:rsid w:val="00C273EE"/>
    <w:rsid w:val="00C30329"/>
    <w:rsid w:val="00C303BF"/>
    <w:rsid w:val="00C31F45"/>
    <w:rsid w:val="00C32653"/>
    <w:rsid w:val="00C328DE"/>
    <w:rsid w:val="00C32F81"/>
    <w:rsid w:val="00C33897"/>
    <w:rsid w:val="00C338C3"/>
    <w:rsid w:val="00C3517B"/>
    <w:rsid w:val="00C3672E"/>
    <w:rsid w:val="00C36D23"/>
    <w:rsid w:val="00C413BA"/>
    <w:rsid w:val="00C413F1"/>
    <w:rsid w:val="00C41586"/>
    <w:rsid w:val="00C4192B"/>
    <w:rsid w:val="00C43694"/>
    <w:rsid w:val="00C43E07"/>
    <w:rsid w:val="00C44CFE"/>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1B6B"/>
    <w:rsid w:val="00C62949"/>
    <w:rsid w:val="00C638A4"/>
    <w:rsid w:val="00C6393F"/>
    <w:rsid w:val="00C6484D"/>
    <w:rsid w:val="00C6515D"/>
    <w:rsid w:val="00C720A4"/>
    <w:rsid w:val="00C72E20"/>
    <w:rsid w:val="00C73640"/>
    <w:rsid w:val="00C739CA"/>
    <w:rsid w:val="00C741B1"/>
    <w:rsid w:val="00C760B2"/>
    <w:rsid w:val="00C7620C"/>
    <w:rsid w:val="00C76F6F"/>
    <w:rsid w:val="00C77393"/>
    <w:rsid w:val="00C77D87"/>
    <w:rsid w:val="00C8007E"/>
    <w:rsid w:val="00C8029C"/>
    <w:rsid w:val="00C803D0"/>
    <w:rsid w:val="00C80C25"/>
    <w:rsid w:val="00C80C32"/>
    <w:rsid w:val="00C80CBE"/>
    <w:rsid w:val="00C8289E"/>
    <w:rsid w:val="00C83CCF"/>
    <w:rsid w:val="00C85293"/>
    <w:rsid w:val="00C86120"/>
    <w:rsid w:val="00C91D22"/>
    <w:rsid w:val="00C92295"/>
    <w:rsid w:val="00C932DF"/>
    <w:rsid w:val="00C94A25"/>
    <w:rsid w:val="00C96A66"/>
    <w:rsid w:val="00C96FD1"/>
    <w:rsid w:val="00C971E4"/>
    <w:rsid w:val="00CA105B"/>
    <w:rsid w:val="00CA2318"/>
    <w:rsid w:val="00CA3E8A"/>
    <w:rsid w:val="00CA4FA7"/>
    <w:rsid w:val="00CA598E"/>
    <w:rsid w:val="00CA5D10"/>
    <w:rsid w:val="00CA6630"/>
    <w:rsid w:val="00CA727F"/>
    <w:rsid w:val="00CA7754"/>
    <w:rsid w:val="00CB0524"/>
    <w:rsid w:val="00CB3161"/>
    <w:rsid w:val="00CB43A1"/>
    <w:rsid w:val="00CB48E8"/>
    <w:rsid w:val="00CB4F17"/>
    <w:rsid w:val="00CB5221"/>
    <w:rsid w:val="00CB5CAF"/>
    <w:rsid w:val="00CB6249"/>
    <w:rsid w:val="00CB67CD"/>
    <w:rsid w:val="00CB6D49"/>
    <w:rsid w:val="00CB6EAD"/>
    <w:rsid w:val="00CB71E3"/>
    <w:rsid w:val="00CB79AF"/>
    <w:rsid w:val="00CC0BC0"/>
    <w:rsid w:val="00CC19F5"/>
    <w:rsid w:val="00CC2EE4"/>
    <w:rsid w:val="00CC3A8E"/>
    <w:rsid w:val="00CC3AC1"/>
    <w:rsid w:val="00CC4E5D"/>
    <w:rsid w:val="00CC6684"/>
    <w:rsid w:val="00CC68A4"/>
    <w:rsid w:val="00CC752B"/>
    <w:rsid w:val="00CD081D"/>
    <w:rsid w:val="00CD3619"/>
    <w:rsid w:val="00CD3E07"/>
    <w:rsid w:val="00CD4B4F"/>
    <w:rsid w:val="00CD4C5C"/>
    <w:rsid w:val="00CD53D8"/>
    <w:rsid w:val="00CD5CA6"/>
    <w:rsid w:val="00CD622D"/>
    <w:rsid w:val="00CD7EEB"/>
    <w:rsid w:val="00CE03BD"/>
    <w:rsid w:val="00CE0638"/>
    <w:rsid w:val="00CE16AC"/>
    <w:rsid w:val="00CE1A30"/>
    <w:rsid w:val="00CE1B31"/>
    <w:rsid w:val="00CE2436"/>
    <w:rsid w:val="00CE3507"/>
    <w:rsid w:val="00CE3CC5"/>
    <w:rsid w:val="00CE464F"/>
    <w:rsid w:val="00CE4FEB"/>
    <w:rsid w:val="00CF2174"/>
    <w:rsid w:val="00CF26A6"/>
    <w:rsid w:val="00CF2877"/>
    <w:rsid w:val="00CF3E11"/>
    <w:rsid w:val="00CF3F17"/>
    <w:rsid w:val="00CF410F"/>
    <w:rsid w:val="00CF4556"/>
    <w:rsid w:val="00CF4C3C"/>
    <w:rsid w:val="00CF5795"/>
    <w:rsid w:val="00CF5F4C"/>
    <w:rsid w:val="00CF676C"/>
    <w:rsid w:val="00CF6A06"/>
    <w:rsid w:val="00CF6A07"/>
    <w:rsid w:val="00CF724D"/>
    <w:rsid w:val="00CF753F"/>
    <w:rsid w:val="00CF7571"/>
    <w:rsid w:val="00CF79F0"/>
    <w:rsid w:val="00D003AE"/>
    <w:rsid w:val="00D018BF"/>
    <w:rsid w:val="00D0201D"/>
    <w:rsid w:val="00D02814"/>
    <w:rsid w:val="00D02B5A"/>
    <w:rsid w:val="00D04633"/>
    <w:rsid w:val="00D047BF"/>
    <w:rsid w:val="00D06075"/>
    <w:rsid w:val="00D06AEA"/>
    <w:rsid w:val="00D06F43"/>
    <w:rsid w:val="00D101A6"/>
    <w:rsid w:val="00D11057"/>
    <w:rsid w:val="00D116F3"/>
    <w:rsid w:val="00D12BBD"/>
    <w:rsid w:val="00D15251"/>
    <w:rsid w:val="00D15A6E"/>
    <w:rsid w:val="00D15CDE"/>
    <w:rsid w:val="00D1622A"/>
    <w:rsid w:val="00D217C8"/>
    <w:rsid w:val="00D23623"/>
    <w:rsid w:val="00D253EF"/>
    <w:rsid w:val="00D2579E"/>
    <w:rsid w:val="00D272C1"/>
    <w:rsid w:val="00D3077C"/>
    <w:rsid w:val="00D3225B"/>
    <w:rsid w:val="00D332D7"/>
    <w:rsid w:val="00D33E96"/>
    <w:rsid w:val="00D35478"/>
    <w:rsid w:val="00D35C16"/>
    <w:rsid w:val="00D36A09"/>
    <w:rsid w:val="00D36D9B"/>
    <w:rsid w:val="00D36E10"/>
    <w:rsid w:val="00D378EC"/>
    <w:rsid w:val="00D4013B"/>
    <w:rsid w:val="00D407CA"/>
    <w:rsid w:val="00D411C0"/>
    <w:rsid w:val="00D41688"/>
    <w:rsid w:val="00D41926"/>
    <w:rsid w:val="00D41BB5"/>
    <w:rsid w:val="00D43EF1"/>
    <w:rsid w:val="00D443FA"/>
    <w:rsid w:val="00D444FC"/>
    <w:rsid w:val="00D459BA"/>
    <w:rsid w:val="00D50123"/>
    <w:rsid w:val="00D50B7B"/>
    <w:rsid w:val="00D516E2"/>
    <w:rsid w:val="00D533CC"/>
    <w:rsid w:val="00D53BCC"/>
    <w:rsid w:val="00D54712"/>
    <w:rsid w:val="00D55FCB"/>
    <w:rsid w:val="00D569C7"/>
    <w:rsid w:val="00D56E55"/>
    <w:rsid w:val="00D57225"/>
    <w:rsid w:val="00D6169B"/>
    <w:rsid w:val="00D61D0C"/>
    <w:rsid w:val="00D61E15"/>
    <w:rsid w:val="00D61E52"/>
    <w:rsid w:val="00D6290D"/>
    <w:rsid w:val="00D63250"/>
    <w:rsid w:val="00D6358C"/>
    <w:rsid w:val="00D64B52"/>
    <w:rsid w:val="00D66179"/>
    <w:rsid w:val="00D704B6"/>
    <w:rsid w:val="00D70588"/>
    <w:rsid w:val="00D70D12"/>
    <w:rsid w:val="00D710DF"/>
    <w:rsid w:val="00D71156"/>
    <w:rsid w:val="00D71742"/>
    <w:rsid w:val="00D71C00"/>
    <w:rsid w:val="00D741BB"/>
    <w:rsid w:val="00D75192"/>
    <w:rsid w:val="00D753C1"/>
    <w:rsid w:val="00D76154"/>
    <w:rsid w:val="00D766CB"/>
    <w:rsid w:val="00D76984"/>
    <w:rsid w:val="00D76985"/>
    <w:rsid w:val="00D76A83"/>
    <w:rsid w:val="00D77237"/>
    <w:rsid w:val="00D8067E"/>
    <w:rsid w:val="00D81E91"/>
    <w:rsid w:val="00D8269A"/>
    <w:rsid w:val="00D82DA0"/>
    <w:rsid w:val="00D833FD"/>
    <w:rsid w:val="00D83F41"/>
    <w:rsid w:val="00D84407"/>
    <w:rsid w:val="00D85246"/>
    <w:rsid w:val="00D856E6"/>
    <w:rsid w:val="00D85BF2"/>
    <w:rsid w:val="00D860A4"/>
    <w:rsid w:val="00D8634C"/>
    <w:rsid w:val="00D86454"/>
    <w:rsid w:val="00D870A2"/>
    <w:rsid w:val="00D872BC"/>
    <w:rsid w:val="00D875B6"/>
    <w:rsid w:val="00D90208"/>
    <w:rsid w:val="00D90664"/>
    <w:rsid w:val="00D91388"/>
    <w:rsid w:val="00D936B7"/>
    <w:rsid w:val="00D94CEB"/>
    <w:rsid w:val="00D94D75"/>
    <w:rsid w:val="00D95B5A"/>
    <w:rsid w:val="00D95D74"/>
    <w:rsid w:val="00D9645F"/>
    <w:rsid w:val="00D96686"/>
    <w:rsid w:val="00D96D52"/>
    <w:rsid w:val="00D978E1"/>
    <w:rsid w:val="00D97D33"/>
    <w:rsid w:val="00DA13E2"/>
    <w:rsid w:val="00DA224F"/>
    <w:rsid w:val="00DA2D2D"/>
    <w:rsid w:val="00DA3EB9"/>
    <w:rsid w:val="00DA44FF"/>
    <w:rsid w:val="00DA55B7"/>
    <w:rsid w:val="00DA6437"/>
    <w:rsid w:val="00DA70F3"/>
    <w:rsid w:val="00DB0234"/>
    <w:rsid w:val="00DB077F"/>
    <w:rsid w:val="00DB1204"/>
    <w:rsid w:val="00DB2E88"/>
    <w:rsid w:val="00DB3073"/>
    <w:rsid w:val="00DB3DCA"/>
    <w:rsid w:val="00DB4B1D"/>
    <w:rsid w:val="00DB608F"/>
    <w:rsid w:val="00DB6205"/>
    <w:rsid w:val="00DB6E20"/>
    <w:rsid w:val="00DB6ED3"/>
    <w:rsid w:val="00DB79CF"/>
    <w:rsid w:val="00DC08B9"/>
    <w:rsid w:val="00DC1ABC"/>
    <w:rsid w:val="00DC1D16"/>
    <w:rsid w:val="00DC2662"/>
    <w:rsid w:val="00DC2690"/>
    <w:rsid w:val="00DC2953"/>
    <w:rsid w:val="00DC5409"/>
    <w:rsid w:val="00DC652B"/>
    <w:rsid w:val="00DC6856"/>
    <w:rsid w:val="00DC6885"/>
    <w:rsid w:val="00DC72F8"/>
    <w:rsid w:val="00DC7BE0"/>
    <w:rsid w:val="00DD1405"/>
    <w:rsid w:val="00DD150D"/>
    <w:rsid w:val="00DD197B"/>
    <w:rsid w:val="00DD2632"/>
    <w:rsid w:val="00DD403A"/>
    <w:rsid w:val="00DD4A66"/>
    <w:rsid w:val="00DD52B1"/>
    <w:rsid w:val="00DD534A"/>
    <w:rsid w:val="00DD5385"/>
    <w:rsid w:val="00DD6A3F"/>
    <w:rsid w:val="00DD7E24"/>
    <w:rsid w:val="00DE0677"/>
    <w:rsid w:val="00DE195A"/>
    <w:rsid w:val="00DE19F4"/>
    <w:rsid w:val="00DE1F9A"/>
    <w:rsid w:val="00DE4160"/>
    <w:rsid w:val="00DE4FB6"/>
    <w:rsid w:val="00DF0369"/>
    <w:rsid w:val="00DF147A"/>
    <w:rsid w:val="00DF1598"/>
    <w:rsid w:val="00DF35A3"/>
    <w:rsid w:val="00DF3DAA"/>
    <w:rsid w:val="00DF565D"/>
    <w:rsid w:val="00DF598A"/>
    <w:rsid w:val="00DF5AB3"/>
    <w:rsid w:val="00DF5FF3"/>
    <w:rsid w:val="00DF6C9A"/>
    <w:rsid w:val="00DF6FA1"/>
    <w:rsid w:val="00E00559"/>
    <w:rsid w:val="00E00582"/>
    <w:rsid w:val="00E04B3A"/>
    <w:rsid w:val="00E066E7"/>
    <w:rsid w:val="00E07020"/>
    <w:rsid w:val="00E109F3"/>
    <w:rsid w:val="00E11407"/>
    <w:rsid w:val="00E11866"/>
    <w:rsid w:val="00E11A9C"/>
    <w:rsid w:val="00E1251F"/>
    <w:rsid w:val="00E1253A"/>
    <w:rsid w:val="00E12AA7"/>
    <w:rsid w:val="00E12F6F"/>
    <w:rsid w:val="00E1309D"/>
    <w:rsid w:val="00E13715"/>
    <w:rsid w:val="00E137B1"/>
    <w:rsid w:val="00E139FB"/>
    <w:rsid w:val="00E13AD7"/>
    <w:rsid w:val="00E14312"/>
    <w:rsid w:val="00E1492D"/>
    <w:rsid w:val="00E165ED"/>
    <w:rsid w:val="00E17615"/>
    <w:rsid w:val="00E17BEA"/>
    <w:rsid w:val="00E17DB6"/>
    <w:rsid w:val="00E208D0"/>
    <w:rsid w:val="00E2192F"/>
    <w:rsid w:val="00E2205B"/>
    <w:rsid w:val="00E229D3"/>
    <w:rsid w:val="00E22DCE"/>
    <w:rsid w:val="00E22F61"/>
    <w:rsid w:val="00E22F9A"/>
    <w:rsid w:val="00E2300B"/>
    <w:rsid w:val="00E23047"/>
    <w:rsid w:val="00E23B91"/>
    <w:rsid w:val="00E24601"/>
    <w:rsid w:val="00E24999"/>
    <w:rsid w:val="00E25ACB"/>
    <w:rsid w:val="00E2633B"/>
    <w:rsid w:val="00E266FE"/>
    <w:rsid w:val="00E26B13"/>
    <w:rsid w:val="00E26E46"/>
    <w:rsid w:val="00E27730"/>
    <w:rsid w:val="00E30DA5"/>
    <w:rsid w:val="00E317CD"/>
    <w:rsid w:val="00E35299"/>
    <w:rsid w:val="00E35837"/>
    <w:rsid w:val="00E35989"/>
    <w:rsid w:val="00E364D4"/>
    <w:rsid w:val="00E3695C"/>
    <w:rsid w:val="00E404AA"/>
    <w:rsid w:val="00E40600"/>
    <w:rsid w:val="00E408B5"/>
    <w:rsid w:val="00E40BD9"/>
    <w:rsid w:val="00E4128D"/>
    <w:rsid w:val="00E4196F"/>
    <w:rsid w:val="00E41B74"/>
    <w:rsid w:val="00E41FE5"/>
    <w:rsid w:val="00E42DC5"/>
    <w:rsid w:val="00E430BE"/>
    <w:rsid w:val="00E43307"/>
    <w:rsid w:val="00E46D38"/>
    <w:rsid w:val="00E4715B"/>
    <w:rsid w:val="00E47BFA"/>
    <w:rsid w:val="00E50432"/>
    <w:rsid w:val="00E50594"/>
    <w:rsid w:val="00E51293"/>
    <w:rsid w:val="00E51559"/>
    <w:rsid w:val="00E516C9"/>
    <w:rsid w:val="00E521CE"/>
    <w:rsid w:val="00E52249"/>
    <w:rsid w:val="00E523F6"/>
    <w:rsid w:val="00E52E64"/>
    <w:rsid w:val="00E55228"/>
    <w:rsid w:val="00E55607"/>
    <w:rsid w:val="00E55967"/>
    <w:rsid w:val="00E562BF"/>
    <w:rsid w:val="00E5697F"/>
    <w:rsid w:val="00E56B89"/>
    <w:rsid w:val="00E56D66"/>
    <w:rsid w:val="00E57783"/>
    <w:rsid w:val="00E6002C"/>
    <w:rsid w:val="00E607AB"/>
    <w:rsid w:val="00E6185F"/>
    <w:rsid w:val="00E6298E"/>
    <w:rsid w:val="00E62DFB"/>
    <w:rsid w:val="00E6394B"/>
    <w:rsid w:val="00E63FDC"/>
    <w:rsid w:val="00E64DBE"/>
    <w:rsid w:val="00E66063"/>
    <w:rsid w:val="00E6680D"/>
    <w:rsid w:val="00E669BA"/>
    <w:rsid w:val="00E672D9"/>
    <w:rsid w:val="00E672EA"/>
    <w:rsid w:val="00E678EE"/>
    <w:rsid w:val="00E7003E"/>
    <w:rsid w:val="00E7020A"/>
    <w:rsid w:val="00E71126"/>
    <w:rsid w:val="00E714C3"/>
    <w:rsid w:val="00E74476"/>
    <w:rsid w:val="00E75B83"/>
    <w:rsid w:val="00E76331"/>
    <w:rsid w:val="00E77A2F"/>
    <w:rsid w:val="00E80511"/>
    <w:rsid w:val="00E81F37"/>
    <w:rsid w:val="00E822F7"/>
    <w:rsid w:val="00E82A1F"/>
    <w:rsid w:val="00E8392D"/>
    <w:rsid w:val="00E83D0E"/>
    <w:rsid w:val="00E83F84"/>
    <w:rsid w:val="00E8487A"/>
    <w:rsid w:val="00E85225"/>
    <w:rsid w:val="00E85244"/>
    <w:rsid w:val="00E86428"/>
    <w:rsid w:val="00E86544"/>
    <w:rsid w:val="00E86A9D"/>
    <w:rsid w:val="00E86FC3"/>
    <w:rsid w:val="00E871A9"/>
    <w:rsid w:val="00E87D84"/>
    <w:rsid w:val="00E87D9D"/>
    <w:rsid w:val="00E90BF2"/>
    <w:rsid w:val="00E90C20"/>
    <w:rsid w:val="00E915AE"/>
    <w:rsid w:val="00E91649"/>
    <w:rsid w:val="00E9199C"/>
    <w:rsid w:val="00E93F23"/>
    <w:rsid w:val="00E94ECC"/>
    <w:rsid w:val="00E94F66"/>
    <w:rsid w:val="00E950BD"/>
    <w:rsid w:val="00E95727"/>
    <w:rsid w:val="00E97B18"/>
    <w:rsid w:val="00EA00F6"/>
    <w:rsid w:val="00EA263A"/>
    <w:rsid w:val="00EA2662"/>
    <w:rsid w:val="00EA286C"/>
    <w:rsid w:val="00EA2C8C"/>
    <w:rsid w:val="00EA2D8D"/>
    <w:rsid w:val="00EA3050"/>
    <w:rsid w:val="00EA3FC1"/>
    <w:rsid w:val="00EA401E"/>
    <w:rsid w:val="00EA4781"/>
    <w:rsid w:val="00EA5C65"/>
    <w:rsid w:val="00EA5E8B"/>
    <w:rsid w:val="00EA607C"/>
    <w:rsid w:val="00EA766E"/>
    <w:rsid w:val="00EB033C"/>
    <w:rsid w:val="00EB0ADD"/>
    <w:rsid w:val="00EB0F2F"/>
    <w:rsid w:val="00EB0F34"/>
    <w:rsid w:val="00EB1606"/>
    <w:rsid w:val="00EB21FF"/>
    <w:rsid w:val="00EB29A0"/>
    <w:rsid w:val="00EB4008"/>
    <w:rsid w:val="00EB428D"/>
    <w:rsid w:val="00EB43FD"/>
    <w:rsid w:val="00EB4693"/>
    <w:rsid w:val="00EB4D83"/>
    <w:rsid w:val="00EB516B"/>
    <w:rsid w:val="00EB5603"/>
    <w:rsid w:val="00EB76ED"/>
    <w:rsid w:val="00EB7C71"/>
    <w:rsid w:val="00EB7F0E"/>
    <w:rsid w:val="00EC02D8"/>
    <w:rsid w:val="00EC0B9E"/>
    <w:rsid w:val="00EC1209"/>
    <w:rsid w:val="00EC17D6"/>
    <w:rsid w:val="00EC24F9"/>
    <w:rsid w:val="00EC2A65"/>
    <w:rsid w:val="00EC4C2E"/>
    <w:rsid w:val="00EC5061"/>
    <w:rsid w:val="00EC5946"/>
    <w:rsid w:val="00EC5B2E"/>
    <w:rsid w:val="00EC7F6B"/>
    <w:rsid w:val="00ED1891"/>
    <w:rsid w:val="00ED1E7A"/>
    <w:rsid w:val="00ED2185"/>
    <w:rsid w:val="00ED3057"/>
    <w:rsid w:val="00ED564A"/>
    <w:rsid w:val="00ED5D45"/>
    <w:rsid w:val="00ED628D"/>
    <w:rsid w:val="00ED730E"/>
    <w:rsid w:val="00ED75A3"/>
    <w:rsid w:val="00EE18BA"/>
    <w:rsid w:val="00EE3210"/>
    <w:rsid w:val="00EE3E20"/>
    <w:rsid w:val="00EE4107"/>
    <w:rsid w:val="00EE4743"/>
    <w:rsid w:val="00EE5ED9"/>
    <w:rsid w:val="00EE6EDF"/>
    <w:rsid w:val="00EE7078"/>
    <w:rsid w:val="00EE747D"/>
    <w:rsid w:val="00EF09D4"/>
    <w:rsid w:val="00EF10E0"/>
    <w:rsid w:val="00EF1281"/>
    <w:rsid w:val="00EF1976"/>
    <w:rsid w:val="00EF20E1"/>
    <w:rsid w:val="00EF216A"/>
    <w:rsid w:val="00EF24AC"/>
    <w:rsid w:val="00EF2DA9"/>
    <w:rsid w:val="00EF3B1E"/>
    <w:rsid w:val="00EF407D"/>
    <w:rsid w:val="00EF496F"/>
    <w:rsid w:val="00EF4BA5"/>
    <w:rsid w:val="00EF5EEE"/>
    <w:rsid w:val="00EF67CC"/>
    <w:rsid w:val="00F0081C"/>
    <w:rsid w:val="00F00FE5"/>
    <w:rsid w:val="00F01029"/>
    <w:rsid w:val="00F01227"/>
    <w:rsid w:val="00F034B3"/>
    <w:rsid w:val="00F03B57"/>
    <w:rsid w:val="00F04576"/>
    <w:rsid w:val="00F05338"/>
    <w:rsid w:val="00F05D65"/>
    <w:rsid w:val="00F068D7"/>
    <w:rsid w:val="00F07425"/>
    <w:rsid w:val="00F0761E"/>
    <w:rsid w:val="00F10C03"/>
    <w:rsid w:val="00F11AB6"/>
    <w:rsid w:val="00F12BB2"/>
    <w:rsid w:val="00F13DC3"/>
    <w:rsid w:val="00F1469F"/>
    <w:rsid w:val="00F14A2B"/>
    <w:rsid w:val="00F15339"/>
    <w:rsid w:val="00F1580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5E49"/>
    <w:rsid w:val="00F277C0"/>
    <w:rsid w:val="00F27A81"/>
    <w:rsid w:val="00F27D57"/>
    <w:rsid w:val="00F301F9"/>
    <w:rsid w:val="00F302B2"/>
    <w:rsid w:val="00F3044B"/>
    <w:rsid w:val="00F30ACF"/>
    <w:rsid w:val="00F30D95"/>
    <w:rsid w:val="00F30F9E"/>
    <w:rsid w:val="00F31415"/>
    <w:rsid w:val="00F31451"/>
    <w:rsid w:val="00F316CE"/>
    <w:rsid w:val="00F33A0B"/>
    <w:rsid w:val="00F3464F"/>
    <w:rsid w:val="00F346C5"/>
    <w:rsid w:val="00F353B4"/>
    <w:rsid w:val="00F364E9"/>
    <w:rsid w:val="00F4035E"/>
    <w:rsid w:val="00F40DC5"/>
    <w:rsid w:val="00F41094"/>
    <w:rsid w:val="00F41F63"/>
    <w:rsid w:val="00F43FCD"/>
    <w:rsid w:val="00F446F4"/>
    <w:rsid w:val="00F44B2D"/>
    <w:rsid w:val="00F45C3E"/>
    <w:rsid w:val="00F46A63"/>
    <w:rsid w:val="00F477EC"/>
    <w:rsid w:val="00F47E1B"/>
    <w:rsid w:val="00F50E2F"/>
    <w:rsid w:val="00F511D9"/>
    <w:rsid w:val="00F5137E"/>
    <w:rsid w:val="00F516DA"/>
    <w:rsid w:val="00F53130"/>
    <w:rsid w:val="00F536FF"/>
    <w:rsid w:val="00F549E1"/>
    <w:rsid w:val="00F54A62"/>
    <w:rsid w:val="00F54D96"/>
    <w:rsid w:val="00F54F57"/>
    <w:rsid w:val="00F55F77"/>
    <w:rsid w:val="00F567C0"/>
    <w:rsid w:val="00F5680F"/>
    <w:rsid w:val="00F56B49"/>
    <w:rsid w:val="00F56B4F"/>
    <w:rsid w:val="00F57A00"/>
    <w:rsid w:val="00F61076"/>
    <w:rsid w:val="00F61A41"/>
    <w:rsid w:val="00F62652"/>
    <w:rsid w:val="00F62D0B"/>
    <w:rsid w:val="00F64351"/>
    <w:rsid w:val="00F64D56"/>
    <w:rsid w:val="00F6589B"/>
    <w:rsid w:val="00F661C4"/>
    <w:rsid w:val="00F66321"/>
    <w:rsid w:val="00F66D3C"/>
    <w:rsid w:val="00F66FAC"/>
    <w:rsid w:val="00F70BC2"/>
    <w:rsid w:val="00F70E13"/>
    <w:rsid w:val="00F71059"/>
    <w:rsid w:val="00F71467"/>
    <w:rsid w:val="00F718FB"/>
    <w:rsid w:val="00F71B89"/>
    <w:rsid w:val="00F73C1B"/>
    <w:rsid w:val="00F74400"/>
    <w:rsid w:val="00F74DB1"/>
    <w:rsid w:val="00F75252"/>
    <w:rsid w:val="00F753FF"/>
    <w:rsid w:val="00F769B3"/>
    <w:rsid w:val="00F77097"/>
    <w:rsid w:val="00F801BE"/>
    <w:rsid w:val="00F80578"/>
    <w:rsid w:val="00F8152D"/>
    <w:rsid w:val="00F83138"/>
    <w:rsid w:val="00F832D6"/>
    <w:rsid w:val="00F83335"/>
    <w:rsid w:val="00F83578"/>
    <w:rsid w:val="00F8368A"/>
    <w:rsid w:val="00F840A3"/>
    <w:rsid w:val="00F84737"/>
    <w:rsid w:val="00F8485C"/>
    <w:rsid w:val="00F85E7F"/>
    <w:rsid w:val="00F87EE1"/>
    <w:rsid w:val="00F90CD3"/>
    <w:rsid w:val="00F91CAF"/>
    <w:rsid w:val="00F921C7"/>
    <w:rsid w:val="00F92242"/>
    <w:rsid w:val="00F92AE6"/>
    <w:rsid w:val="00F935FB"/>
    <w:rsid w:val="00F93BBC"/>
    <w:rsid w:val="00F93D1B"/>
    <w:rsid w:val="00F94EC4"/>
    <w:rsid w:val="00F956B2"/>
    <w:rsid w:val="00F95CFE"/>
    <w:rsid w:val="00F971A0"/>
    <w:rsid w:val="00F977DD"/>
    <w:rsid w:val="00F97FD9"/>
    <w:rsid w:val="00FA0FC8"/>
    <w:rsid w:val="00FA17A0"/>
    <w:rsid w:val="00FA2A54"/>
    <w:rsid w:val="00FA2E09"/>
    <w:rsid w:val="00FA3B38"/>
    <w:rsid w:val="00FA55D8"/>
    <w:rsid w:val="00FA5AEF"/>
    <w:rsid w:val="00FB0280"/>
    <w:rsid w:val="00FB06A1"/>
    <w:rsid w:val="00FB4095"/>
    <w:rsid w:val="00FB461A"/>
    <w:rsid w:val="00FB4999"/>
    <w:rsid w:val="00FB4BB7"/>
    <w:rsid w:val="00FB4D9F"/>
    <w:rsid w:val="00FB4E34"/>
    <w:rsid w:val="00FB5E1A"/>
    <w:rsid w:val="00FB5FAC"/>
    <w:rsid w:val="00FB60DF"/>
    <w:rsid w:val="00FB66CF"/>
    <w:rsid w:val="00FB71A0"/>
    <w:rsid w:val="00FB77C6"/>
    <w:rsid w:val="00FC524B"/>
    <w:rsid w:val="00FC5F8B"/>
    <w:rsid w:val="00FC6706"/>
    <w:rsid w:val="00FC67ED"/>
    <w:rsid w:val="00FC79B6"/>
    <w:rsid w:val="00FC7DF8"/>
    <w:rsid w:val="00FD14AC"/>
    <w:rsid w:val="00FD2653"/>
    <w:rsid w:val="00FD2706"/>
    <w:rsid w:val="00FD30A8"/>
    <w:rsid w:val="00FD3C7F"/>
    <w:rsid w:val="00FD4C1E"/>
    <w:rsid w:val="00FD523C"/>
    <w:rsid w:val="00FD5689"/>
    <w:rsid w:val="00FD67A9"/>
    <w:rsid w:val="00FD7D5B"/>
    <w:rsid w:val="00FE08FB"/>
    <w:rsid w:val="00FE3047"/>
    <w:rsid w:val="00FE3E66"/>
    <w:rsid w:val="00FE5601"/>
    <w:rsid w:val="00FE7023"/>
    <w:rsid w:val="00FE7502"/>
    <w:rsid w:val="00FF13E9"/>
    <w:rsid w:val="00FF266C"/>
    <w:rsid w:val="00FF2689"/>
    <w:rsid w:val="00FF38B1"/>
    <w:rsid w:val="00FF596C"/>
    <w:rsid w:val="00FF5B16"/>
    <w:rsid w:val="00FF5C8B"/>
    <w:rsid w:val="00FF6E23"/>
    <w:rsid w:val="00FF7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67"/>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7896040">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51776319">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03714820">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22005708">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3102662">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88854070">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59312778">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5786314">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6994033">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19041433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292590206">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49719782">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6682511">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73811880">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49019787">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21586988">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3688783">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0307178">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1501</TotalTime>
  <Pages>3</Pages>
  <Words>928</Words>
  <Characters>5293</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703</cp:revision>
  <cp:lastPrinted>2023-10-18T07:27:00Z</cp:lastPrinted>
  <dcterms:created xsi:type="dcterms:W3CDTF">2023-10-18T07:30:00Z</dcterms:created>
  <dcterms:modified xsi:type="dcterms:W3CDTF">2023-11-21T17:28:00Z</dcterms:modified>
  <dc:language>العربية</dc:language>
</cp:coreProperties>
</file>